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9CD" w:rsidRPr="00A54E49" w:rsidRDefault="001139CD" w:rsidP="001139CD">
      <w:pPr>
        <w:widowControl w:val="0"/>
        <w:spacing w:line="240" w:lineRule="auto"/>
        <w:ind w:left="0" w:right="0" w:firstLine="0"/>
        <w:jc w:val="center"/>
        <w:rPr>
          <w:rFonts w:eastAsia="Times New Roman"/>
          <w:sz w:val="24"/>
          <w:szCs w:val="24"/>
          <w:lang w:eastAsia="ru-RU"/>
        </w:rPr>
      </w:pPr>
      <w:r w:rsidRPr="00A54E49">
        <w:rPr>
          <w:rFonts w:eastAsia="Times New Roman"/>
          <w:sz w:val="24"/>
          <w:szCs w:val="24"/>
          <w:lang w:eastAsia="ru-RU"/>
        </w:rPr>
        <w:t>МИНИСТЕРСТВО КУЛЬТУРЫ РОССИЙСКОЙ ФЕДЕРАЦИИ</w:t>
      </w:r>
    </w:p>
    <w:p w:rsidR="001139CD" w:rsidRPr="00A54E49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A54E49">
        <w:rPr>
          <w:rFonts w:eastAsia="Times New Roman"/>
          <w:sz w:val="24"/>
          <w:szCs w:val="24"/>
          <w:lang w:eastAsia="ru-RU"/>
        </w:rPr>
        <w:t>Кемеровский государственный институт культуры и искусств</w:t>
      </w:r>
    </w:p>
    <w:p w:rsidR="001139CD" w:rsidRPr="00A54E49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A54E49">
        <w:rPr>
          <w:rFonts w:eastAsia="Times New Roman"/>
          <w:sz w:val="24"/>
          <w:szCs w:val="24"/>
          <w:lang w:eastAsia="ru-RU"/>
        </w:rPr>
        <w:t>Социально-гуманитарный факультет</w:t>
      </w:r>
    </w:p>
    <w:p w:rsidR="00447E53" w:rsidRPr="00A54E49" w:rsidRDefault="00447E53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A54E49">
        <w:rPr>
          <w:rFonts w:eastAsia="Times New Roman"/>
          <w:sz w:val="24"/>
          <w:szCs w:val="24"/>
          <w:lang w:eastAsia="ru-RU"/>
        </w:rPr>
        <w:t>Кафедра педагогики, психологии и физической культуры</w:t>
      </w:r>
    </w:p>
    <w:p w:rsidR="001139CD" w:rsidRPr="00A54E49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i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tabs>
          <w:tab w:val="left" w:pos="5670"/>
        </w:tabs>
        <w:spacing w:line="240" w:lineRule="auto"/>
        <w:ind w:left="5670" w:right="0" w:hanging="567"/>
        <w:jc w:val="both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tabs>
          <w:tab w:val="left" w:pos="5670"/>
        </w:tabs>
        <w:spacing w:line="240" w:lineRule="auto"/>
        <w:ind w:left="5670" w:right="0" w:hanging="567"/>
        <w:jc w:val="both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 w:rsidRPr="00114C92">
        <w:rPr>
          <w:rFonts w:eastAsia="Times New Roman"/>
          <w:b/>
          <w:sz w:val="24"/>
          <w:szCs w:val="24"/>
          <w:lang w:eastAsia="ru-RU"/>
        </w:rPr>
        <w:t>ПЕДАГОГИКА</w:t>
      </w:r>
    </w:p>
    <w:p w:rsidR="001139CD" w:rsidRPr="00114C92" w:rsidRDefault="001139CD" w:rsidP="002B0224">
      <w:pPr>
        <w:widowControl w:val="0"/>
        <w:spacing w:line="240" w:lineRule="auto"/>
        <w:ind w:left="0" w:right="0" w:firstLine="0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E3303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Р</w:t>
      </w:r>
      <w:r w:rsidR="002B0224" w:rsidRPr="00114C92">
        <w:rPr>
          <w:rFonts w:eastAsia="Times New Roman"/>
          <w:b/>
          <w:sz w:val="24"/>
          <w:szCs w:val="24"/>
          <w:lang w:eastAsia="ru-RU"/>
        </w:rPr>
        <w:t>абочая программа дисциплины</w:t>
      </w:r>
    </w:p>
    <w:p w:rsidR="001139CD" w:rsidRDefault="001139CD" w:rsidP="001139CD">
      <w:pPr>
        <w:widowControl w:val="0"/>
        <w:spacing w:line="240" w:lineRule="auto"/>
        <w:ind w:left="0" w:right="0" w:firstLine="40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2B0224" w:rsidRPr="00114C92" w:rsidRDefault="002B0224" w:rsidP="001139CD">
      <w:pPr>
        <w:widowControl w:val="0"/>
        <w:spacing w:line="240" w:lineRule="auto"/>
        <w:ind w:left="0" w:right="0" w:firstLine="40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1139CD" w:rsidRPr="007B195D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7B195D">
        <w:rPr>
          <w:rFonts w:eastAsia="Times New Roman"/>
          <w:sz w:val="24"/>
          <w:szCs w:val="24"/>
          <w:lang w:eastAsia="ru-RU"/>
        </w:rPr>
        <w:t>Направление подготовки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 w:rsidRPr="00114C92">
        <w:rPr>
          <w:rFonts w:eastAsia="Times New Roman"/>
          <w:b/>
          <w:snapToGrid w:val="0"/>
          <w:lang w:eastAsia="ru-RU"/>
        </w:rPr>
        <w:t xml:space="preserve">44.03.01 </w:t>
      </w:r>
      <w:r w:rsidR="002B0224">
        <w:rPr>
          <w:rFonts w:eastAsia="Times New Roman"/>
          <w:b/>
          <w:snapToGrid w:val="0"/>
          <w:lang w:eastAsia="ru-RU"/>
        </w:rPr>
        <w:t>«</w:t>
      </w:r>
      <w:r w:rsidRPr="00114C92">
        <w:rPr>
          <w:rFonts w:eastAsia="Times New Roman"/>
          <w:b/>
          <w:snapToGrid w:val="0"/>
          <w:lang w:eastAsia="ru-RU"/>
        </w:rPr>
        <w:t>ПЕДАГОГИЧЕСКОЕ ОБРАЗОВАНИЕ</w:t>
      </w:r>
      <w:r w:rsidR="002B0224">
        <w:rPr>
          <w:rFonts w:eastAsia="Times New Roman"/>
          <w:b/>
          <w:snapToGrid w:val="0"/>
          <w:lang w:eastAsia="ru-RU"/>
        </w:rPr>
        <w:t>»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7B195D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7B195D">
        <w:rPr>
          <w:rFonts w:eastAsia="Times New Roman"/>
          <w:sz w:val="24"/>
          <w:szCs w:val="24"/>
          <w:lang w:eastAsia="ru-RU"/>
        </w:rPr>
        <w:t>Профиль подготовки</w:t>
      </w:r>
    </w:p>
    <w:p w:rsidR="001139CD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>
        <w:rPr>
          <w:rFonts w:eastAsia="Times New Roman"/>
          <w:b/>
          <w:sz w:val="24"/>
          <w:szCs w:val="24"/>
          <w:lang w:eastAsia="ru-RU"/>
        </w:rPr>
        <w:t>«</w:t>
      </w:r>
      <w:r w:rsidR="001139CD" w:rsidRPr="00114C92">
        <w:rPr>
          <w:rFonts w:eastAsia="Times New Roman"/>
          <w:b/>
          <w:sz w:val="24"/>
          <w:szCs w:val="24"/>
          <w:lang w:eastAsia="ru-RU"/>
        </w:rPr>
        <w:t>Арт-педагог</w:t>
      </w:r>
      <w:r>
        <w:rPr>
          <w:rFonts w:eastAsia="Times New Roman"/>
          <w:b/>
          <w:sz w:val="24"/>
          <w:szCs w:val="24"/>
          <w:lang w:eastAsia="ru-RU"/>
        </w:rPr>
        <w:t xml:space="preserve">ика </w:t>
      </w:r>
      <w:r w:rsidR="001139CD" w:rsidRPr="00114C92">
        <w:rPr>
          <w:rFonts w:eastAsia="Times New Roman"/>
          <w:b/>
          <w:sz w:val="24"/>
          <w:szCs w:val="24"/>
          <w:lang w:eastAsia="ru-RU"/>
        </w:rPr>
        <w:t>(театральное творчество)</w:t>
      </w:r>
      <w:r>
        <w:rPr>
          <w:rFonts w:eastAsia="Times New Roman"/>
          <w:b/>
          <w:sz w:val="24"/>
          <w:szCs w:val="24"/>
          <w:lang w:eastAsia="ru-RU"/>
        </w:rPr>
        <w:t>»</w:t>
      </w:r>
      <w:r w:rsidR="001139CD" w:rsidRPr="00114C92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1E3303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1E3303">
        <w:rPr>
          <w:rFonts w:eastAsia="Times New Roman"/>
          <w:sz w:val="24"/>
          <w:szCs w:val="24"/>
          <w:lang w:eastAsia="ru-RU"/>
        </w:rPr>
        <w:t>Квалификация (степень) выпускника: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 w:rsidRPr="00114C92">
        <w:rPr>
          <w:rFonts w:eastAsia="Times New Roman"/>
          <w:b/>
          <w:snapToGrid w:val="0"/>
          <w:sz w:val="24"/>
          <w:szCs w:val="24"/>
          <w:lang w:eastAsia="ru-RU"/>
        </w:rPr>
        <w:t>БАКАЛАВР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  <w:r w:rsidRPr="00114C92">
        <w:rPr>
          <w:rFonts w:eastAsia="Times New Roman"/>
          <w:b/>
          <w:snapToGrid w:val="0"/>
          <w:sz w:val="24"/>
          <w:szCs w:val="24"/>
          <w:lang w:eastAsia="ru-RU"/>
        </w:rPr>
        <w:t xml:space="preserve"> 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  <w:r w:rsidRPr="00114C92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1139CD" w:rsidRDefault="001139CD" w:rsidP="001139CD">
      <w:pPr>
        <w:widowControl w:val="0"/>
        <w:spacing w:line="240" w:lineRule="auto"/>
        <w:ind w:left="0" w:right="0" w:firstLine="40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2B0224" w:rsidRPr="00114C92" w:rsidRDefault="002B0224" w:rsidP="001139CD">
      <w:pPr>
        <w:widowControl w:val="0"/>
        <w:spacing w:line="240" w:lineRule="auto"/>
        <w:ind w:left="0" w:right="0" w:firstLine="400"/>
        <w:jc w:val="both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7B195D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z w:val="24"/>
          <w:szCs w:val="24"/>
          <w:lang w:eastAsia="ru-RU"/>
        </w:rPr>
      </w:pPr>
      <w:r w:rsidRPr="007B195D">
        <w:rPr>
          <w:rFonts w:eastAsia="Times New Roman"/>
          <w:sz w:val="24"/>
          <w:szCs w:val="24"/>
          <w:lang w:eastAsia="ru-RU"/>
        </w:rPr>
        <w:t>Форма обучения</w:t>
      </w:r>
    </w:p>
    <w:p w:rsidR="001139CD" w:rsidRPr="00114C92" w:rsidRDefault="001139CD" w:rsidP="001139CD">
      <w:pPr>
        <w:widowControl w:val="0"/>
        <w:spacing w:line="240" w:lineRule="auto"/>
        <w:ind w:left="0" w:right="0"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114C92">
        <w:rPr>
          <w:rFonts w:eastAsia="Times New Roman"/>
          <w:b/>
          <w:sz w:val="24"/>
          <w:szCs w:val="24"/>
          <w:lang w:eastAsia="ru-RU"/>
        </w:rPr>
        <w:t xml:space="preserve">     очная, заочная</w:t>
      </w:r>
    </w:p>
    <w:p w:rsidR="001139CD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E630C" w:rsidRDefault="003E630C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Pr="002B0224" w:rsidRDefault="002B0224" w:rsidP="002B0224">
      <w:pPr>
        <w:jc w:val="center"/>
        <w:rPr>
          <w:b/>
          <w:sz w:val="24"/>
          <w:szCs w:val="24"/>
        </w:rPr>
      </w:pPr>
      <w:r w:rsidRPr="002B0224">
        <w:rPr>
          <w:sz w:val="24"/>
          <w:szCs w:val="24"/>
        </w:rPr>
        <w:t>Год набора 2022</w:t>
      </w:r>
    </w:p>
    <w:p w:rsidR="003E630C" w:rsidRDefault="003E630C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3E630C" w:rsidRDefault="003E630C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2B0224" w:rsidRPr="00114C92" w:rsidRDefault="002B0224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A54E49" w:rsidRDefault="001139CD" w:rsidP="001139CD">
      <w:pPr>
        <w:widowControl w:val="0"/>
        <w:spacing w:line="240" w:lineRule="auto"/>
        <w:ind w:left="0" w:right="0" w:firstLine="0"/>
        <w:jc w:val="center"/>
        <w:rPr>
          <w:rFonts w:eastAsia="Times New Roman"/>
          <w:sz w:val="24"/>
          <w:szCs w:val="24"/>
          <w:lang w:eastAsia="ru-RU"/>
        </w:rPr>
      </w:pPr>
      <w:r w:rsidRPr="00A54E49">
        <w:rPr>
          <w:rFonts w:eastAsia="Times New Roman"/>
          <w:sz w:val="24"/>
          <w:szCs w:val="24"/>
          <w:lang w:eastAsia="ru-RU"/>
        </w:rPr>
        <w:t>Кемерово</w:t>
      </w:r>
    </w:p>
    <w:p w:rsidR="00887BE6" w:rsidRDefault="00887BE6" w:rsidP="001139CD">
      <w:pPr>
        <w:widowControl w:val="0"/>
        <w:spacing w:line="240" w:lineRule="auto"/>
        <w:ind w:left="0" w:right="0" w:firstLine="0"/>
        <w:jc w:val="center"/>
        <w:rPr>
          <w:rFonts w:eastAsia="Times New Roman"/>
          <w:sz w:val="24"/>
          <w:szCs w:val="24"/>
          <w:lang w:eastAsia="ru-RU"/>
        </w:rPr>
      </w:pPr>
    </w:p>
    <w:p w:rsidR="00887BE6" w:rsidRPr="00114C92" w:rsidRDefault="00887BE6" w:rsidP="001139CD">
      <w:pPr>
        <w:widowControl w:val="0"/>
        <w:spacing w:line="240" w:lineRule="auto"/>
        <w:ind w:left="0" w:right="0" w:firstLine="0"/>
        <w:jc w:val="center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  <w:r w:rsidRPr="00114C92">
        <w:rPr>
          <w:rFonts w:eastAsia="Times New Roman"/>
          <w:sz w:val="24"/>
          <w:szCs w:val="24"/>
          <w:lang w:eastAsia="ru-RU"/>
        </w:rPr>
        <w:lastRenderedPageBreak/>
        <w:t xml:space="preserve">Рабочая программа дисциплины разработана в соответствии с требованиями ФГОС ВО   с учетом рекомендаций по направлению </w:t>
      </w:r>
      <w:r w:rsidR="002B0224">
        <w:rPr>
          <w:rFonts w:eastAsia="Times New Roman"/>
          <w:sz w:val="24"/>
          <w:szCs w:val="24"/>
          <w:lang w:eastAsia="ru-RU"/>
        </w:rPr>
        <w:t>44.03.01</w:t>
      </w:r>
      <w:r w:rsidR="00295746" w:rsidRPr="00114C92">
        <w:rPr>
          <w:rFonts w:eastAsia="Times New Roman"/>
          <w:sz w:val="24"/>
          <w:szCs w:val="24"/>
          <w:lang w:eastAsia="ru-RU"/>
        </w:rPr>
        <w:t xml:space="preserve"> «</w:t>
      </w:r>
      <w:r w:rsidR="00295746" w:rsidRPr="00114C92">
        <w:rPr>
          <w:rFonts w:eastAsia="Times New Roman"/>
          <w:sz w:val="22"/>
          <w:szCs w:val="24"/>
          <w:lang w:eastAsia="ru-RU"/>
        </w:rPr>
        <w:t>Педагогическое образование»</w:t>
      </w: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0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B778C1" w:rsidRDefault="00B778C1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B778C1" w:rsidRDefault="00B778C1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B778C1" w:rsidRDefault="00B778C1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B778C1" w:rsidRDefault="00B778C1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B778C1" w:rsidRDefault="00B778C1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3B26ED" w:rsidRDefault="003B26E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3B26ED" w:rsidRPr="00114C92" w:rsidRDefault="003B26E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72710B" w:rsidRPr="000743CD" w:rsidRDefault="0072710B" w:rsidP="00B17412">
      <w:pPr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 xml:space="preserve">и рекомендована к </w:t>
      </w:r>
      <w:r w:rsidRPr="000743CD">
        <w:rPr>
          <w:rFonts w:eastAsia="MS Mincho"/>
          <w:sz w:val="24"/>
          <w:szCs w:val="24"/>
          <w:lang w:eastAsia="ja-JP"/>
        </w:rPr>
        <w:t xml:space="preserve">размещению </w:t>
      </w:r>
      <w:r w:rsidRPr="000743CD">
        <w:rPr>
          <w:bCs/>
          <w:sz w:val="24"/>
          <w:szCs w:val="24"/>
          <w:lang w:eastAsia="ru-RU"/>
        </w:rPr>
        <w:t xml:space="preserve">на сайте Кемеровского государственного института культуры </w:t>
      </w:r>
      <w:r w:rsidRPr="000743CD">
        <w:rPr>
          <w:sz w:val="24"/>
          <w:szCs w:val="24"/>
          <w:lang w:eastAsia="ru-RU"/>
        </w:rPr>
        <w:t>«</w:t>
      </w:r>
      <w:r w:rsidRPr="000743CD">
        <w:rPr>
          <w:bCs/>
          <w:sz w:val="24"/>
          <w:szCs w:val="24"/>
          <w:lang w:eastAsia="ru-RU"/>
        </w:rPr>
        <w:t>Электронная образовательная среда КемГИК</w:t>
      </w:r>
      <w:r w:rsidRPr="000743CD">
        <w:rPr>
          <w:sz w:val="24"/>
          <w:szCs w:val="24"/>
          <w:lang w:eastAsia="ru-RU"/>
        </w:rPr>
        <w:t xml:space="preserve">» по </w:t>
      </w:r>
      <w:r w:rsidRPr="000743CD">
        <w:rPr>
          <w:sz w:val="24"/>
          <w:szCs w:val="24"/>
          <w:lang w:val="en-US" w:eastAsia="ru-RU"/>
        </w:rPr>
        <w:t>web</w:t>
      </w:r>
      <w:r w:rsidRPr="000743CD">
        <w:rPr>
          <w:sz w:val="24"/>
          <w:szCs w:val="24"/>
          <w:lang w:eastAsia="ru-RU"/>
        </w:rPr>
        <w:t>-адресу http://edu.kemguki.ru/19.05.2022 г., протокол № 9.</w:t>
      </w:r>
    </w:p>
    <w:p w:rsidR="0072710B" w:rsidRDefault="0072710B" w:rsidP="00B17412">
      <w:pPr>
        <w:spacing w:line="240" w:lineRule="auto"/>
        <w:ind w:left="0" w:firstLine="709"/>
      </w:pPr>
      <w:r w:rsidRPr="000743CD">
        <w:rPr>
          <w:spacing w:val="-2"/>
          <w:sz w:val="24"/>
          <w:szCs w:val="24"/>
          <w:lang w:eastAsia="ru-RU"/>
        </w:rPr>
        <w:t>Переутверждена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27.04.2023 г., протокол № 8</w:t>
      </w:r>
      <w:r>
        <w:t>.</w:t>
      </w:r>
    </w:p>
    <w:p w:rsidR="0072710B" w:rsidRPr="000743CD" w:rsidRDefault="0072710B" w:rsidP="00B17412">
      <w:pPr>
        <w:spacing w:line="240" w:lineRule="auto"/>
        <w:ind w:left="0" w:firstLine="709"/>
        <w:jc w:val="both"/>
        <w:rPr>
          <w:sz w:val="24"/>
          <w:szCs w:val="24"/>
          <w:lang w:eastAsia="ru-RU"/>
        </w:rPr>
      </w:pPr>
      <w:r w:rsidRPr="000743CD">
        <w:rPr>
          <w:spacing w:val="-2"/>
          <w:sz w:val="24"/>
          <w:szCs w:val="24"/>
          <w:lang w:eastAsia="ru-RU"/>
        </w:rPr>
        <w:t>Переутверждена н</w:t>
      </w:r>
      <w:r>
        <w:rPr>
          <w:spacing w:val="-2"/>
          <w:sz w:val="24"/>
          <w:szCs w:val="24"/>
          <w:lang w:eastAsia="ru-RU"/>
        </w:rPr>
        <w:t>а заседании кафедры педагогики,</w:t>
      </w:r>
      <w:r w:rsidRPr="000743CD">
        <w:rPr>
          <w:spacing w:val="-2"/>
          <w:sz w:val="24"/>
          <w:szCs w:val="24"/>
          <w:lang w:eastAsia="ru-RU"/>
        </w:rPr>
        <w:t xml:space="preserve"> психологии и физической культуры </w:t>
      </w:r>
      <w:r w:rsidRPr="000743CD">
        <w:rPr>
          <w:sz w:val="24"/>
          <w:szCs w:val="24"/>
          <w:lang w:eastAsia="ru-RU"/>
        </w:rPr>
        <w:t>16.05.2024 г., протокол № 8.</w:t>
      </w:r>
    </w:p>
    <w:p w:rsidR="0072710B" w:rsidRDefault="0072710B" w:rsidP="00B17412">
      <w:pPr>
        <w:pStyle w:val="a6"/>
        <w:shd w:val="clear" w:color="auto" w:fill="FFFFFF"/>
        <w:spacing w:before="0" w:beforeAutospacing="0" w:after="150" w:afterAutospacing="0" w:line="300" w:lineRule="atLeast"/>
        <w:ind w:left="375" w:right="-284"/>
        <w:jc w:val="both"/>
      </w:pPr>
    </w:p>
    <w:p w:rsidR="003A38E4" w:rsidRPr="00114C92" w:rsidRDefault="003A38E4" w:rsidP="003A38E4">
      <w:pPr>
        <w:widowControl w:val="0"/>
        <w:ind w:left="0" w:right="0" w:firstLine="400"/>
        <w:jc w:val="both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ind w:left="0" w:right="0" w:firstLine="400"/>
        <w:jc w:val="both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autoSpaceDE w:val="0"/>
        <w:autoSpaceDN w:val="0"/>
        <w:spacing w:line="240" w:lineRule="auto"/>
        <w:ind w:left="0" w:right="0" w:firstLine="0"/>
        <w:jc w:val="both"/>
        <w:rPr>
          <w:rFonts w:eastAsia="Times New Roman"/>
          <w:i/>
          <w:sz w:val="26"/>
          <w:szCs w:val="24"/>
          <w:lang w:eastAsia="ru-RU" w:bidi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5A6866" w:rsidRPr="00114C92" w:rsidRDefault="005A6866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5A6866" w:rsidRDefault="005A6866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472307" w:rsidRDefault="00472307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472307" w:rsidRPr="00114C92" w:rsidRDefault="00472307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5A6866" w:rsidRPr="00114C92" w:rsidRDefault="005A6866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4A3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214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both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4A3E11">
      <w:pPr>
        <w:spacing w:line="240" w:lineRule="auto"/>
        <w:ind w:left="0" w:right="0"/>
        <w:jc w:val="both"/>
        <w:rPr>
          <w:rFonts w:eastAsia="Times New Roman"/>
          <w:sz w:val="24"/>
          <w:szCs w:val="24"/>
          <w:lang w:eastAsia="ru-RU"/>
        </w:rPr>
      </w:pPr>
      <w:r w:rsidRPr="00114C92">
        <w:rPr>
          <w:rFonts w:eastAsia="Times New Roman"/>
          <w:sz w:val="24"/>
          <w:szCs w:val="24"/>
          <w:lang w:eastAsia="ru-RU"/>
        </w:rPr>
        <w:t xml:space="preserve">Педагогика [Текст]: рабочая программа дисциплины   по направлению подготовки </w:t>
      </w:r>
      <w:r w:rsidR="002B0224">
        <w:rPr>
          <w:rFonts w:eastAsia="Times New Roman"/>
          <w:sz w:val="24"/>
          <w:szCs w:val="24"/>
          <w:lang w:eastAsia="ru-RU"/>
        </w:rPr>
        <w:t>44.03.01</w:t>
      </w:r>
      <w:r w:rsidR="003D19E1" w:rsidRPr="00114C92">
        <w:rPr>
          <w:rFonts w:eastAsia="Times New Roman"/>
          <w:sz w:val="24"/>
          <w:szCs w:val="24"/>
          <w:lang w:eastAsia="ru-RU"/>
        </w:rPr>
        <w:t xml:space="preserve"> «Педагогическое образование»</w:t>
      </w:r>
      <w:r w:rsidRPr="00114C92">
        <w:rPr>
          <w:rFonts w:eastAsia="Times New Roman"/>
          <w:snapToGrid w:val="0"/>
          <w:sz w:val="24"/>
          <w:szCs w:val="24"/>
          <w:lang w:eastAsia="ru-RU"/>
        </w:rPr>
        <w:t>,</w:t>
      </w:r>
      <w:r w:rsidRPr="00114C92">
        <w:rPr>
          <w:rFonts w:eastAsia="Times New Roman"/>
          <w:sz w:val="24"/>
          <w:szCs w:val="24"/>
          <w:lang w:eastAsia="ru-RU"/>
        </w:rPr>
        <w:t xml:space="preserve"> профиль подготовки: </w:t>
      </w:r>
      <w:r w:rsidR="00191A7C">
        <w:rPr>
          <w:rFonts w:eastAsia="Times New Roman"/>
          <w:sz w:val="24"/>
          <w:szCs w:val="24"/>
          <w:lang w:eastAsia="ru-RU"/>
        </w:rPr>
        <w:t>«</w:t>
      </w:r>
      <w:r w:rsidR="003D19E1" w:rsidRPr="00114C92">
        <w:rPr>
          <w:rFonts w:eastAsia="Times New Roman"/>
          <w:sz w:val="24"/>
          <w:szCs w:val="24"/>
          <w:lang w:eastAsia="ru-RU"/>
        </w:rPr>
        <w:t>Арт-педагог</w:t>
      </w:r>
      <w:r w:rsidR="00191A7C">
        <w:rPr>
          <w:rFonts w:eastAsia="Times New Roman"/>
          <w:sz w:val="24"/>
          <w:szCs w:val="24"/>
          <w:lang w:eastAsia="ru-RU"/>
        </w:rPr>
        <w:t>ика</w:t>
      </w:r>
      <w:r w:rsidR="003D19E1" w:rsidRPr="00114C92">
        <w:rPr>
          <w:rFonts w:eastAsia="Times New Roman"/>
          <w:sz w:val="24"/>
          <w:szCs w:val="24"/>
          <w:lang w:eastAsia="ru-RU"/>
        </w:rPr>
        <w:t xml:space="preserve"> (театральное творчество)</w:t>
      </w:r>
      <w:r w:rsidR="00191A7C">
        <w:rPr>
          <w:rFonts w:eastAsia="Times New Roman"/>
          <w:sz w:val="24"/>
          <w:szCs w:val="24"/>
          <w:lang w:eastAsia="ru-RU"/>
        </w:rPr>
        <w:t>»</w:t>
      </w:r>
      <w:r w:rsidR="007B195D">
        <w:rPr>
          <w:rFonts w:eastAsia="Times New Roman"/>
          <w:sz w:val="24"/>
          <w:szCs w:val="24"/>
          <w:lang w:eastAsia="ru-RU"/>
        </w:rPr>
        <w:t xml:space="preserve">. </w:t>
      </w:r>
      <w:r w:rsidRPr="00114C92">
        <w:rPr>
          <w:rFonts w:eastAsia="Times New Roman"/>
          <w:sz w:val="24"/>
          <w:szCs w:val="24"/>
          <w:lang w:eastAsia="ru-RU"/>
        </w:rPr>
        <w:t>Квали</w:t>
      </w:r>
      <w:r w:rsidR="00191A7C">
        <w:rPr>
          <w:rFonts w:eastAsia="Times New Roman"/>
          <w:sz w:val="24"/>
          <w:szCs w:val="24"/>
          <w:lang w:eastAsia="ru-RU"/>
        </w:rPr>
        <w:t>фикация (степень) выпускника: «Б</w:t>
      </w:r>
      <w:r w:rsidRPr="00114C92">
        <w:rPr>
          <w:rFonts w:eastAsia="Times New Roman"/>
          <w:sz w:val="24"/>
          <w:szCs w:val="24"/>
          <w:lang w:eastAsia="ru-RU"/>
        </w:rPr>
        <w:t>акалавр» / сост. И.В. Москаленко - Кемерово: Кемеров. гос. ин-т культ</w:t>
      </w:r>
      <w:r w:rsidR="00F11454">
        <w:rPr>
          <w:rFonts w:eastAsia="Times New Roman"/>
          <w:sz w:val="24"/>
          <w:szCs w:val="24"/>
          <w:lang w:eastAsia="ru-RU"/>
        </w:rPr>
        <w:t>уры, 202</w:t>
      </w:r>
      <w:r w:rsidR="00B17412">
        <w:rPr>
          <w:rFonts w:eastAsia="Times New Roman"/>
          <w:sz w:val="24"/>
          <w:szCs w:val="24"/>
          <w:lang w:eastAsia="ru-RU"/>
        </w:rPr>
        <w:t>2</w:t>
      </w:r>
      <w:r w:rsidRPr="00887BE6">
        <w:rPr>
          <w:rFonts w:eastAsia="Times New Roman"/>
          <w:sz w:val="24"/>
          <w:szCs w:val="24"/>
          <w:lang w:eastAsia="ru-RU"/>
        </w:rPr>
        <w:t xml:space="preserve">. – </w:t>
      </w:r>
      <w:r w:rsidR="00912394">
        <w:rPr>
          <w:rFonts w:eastAsia="Times New Roman"/>
          <w:sz w:val="24"/>
          <w:szCs w:val="24"/>
          <w:lang w:eastAsia="ru-RU"/>
        </w:rPr>
        <w:t>2</w:t>
      </w:r>
      <w:r w:rsidR="009B71D9">
        <w:rPr>
          <w:rFonts w:eastAsia="Times New Roman"/>
          <w:sz w:val="24"/>
          <w:szCs w:val="24"/>
          <w:lang w:eastAsia="ru-RU"/>
        </w:rPr>
        <w:t>2</w:t>
      </w:r>
      <w:r w:rsidRPr="00887BE6">
        <w:rPr>
          <w:rFonts w:eastAsia="Times New Roman"/>
          <w:sz w:val="24"/>
          <w:szCs w:val="24"/>
          <w:lang w:eastAsia="ru-RU"/>
        </w:rPr>
        <w:t xml:space="preserve"> с.</w:t>
      </w:r>
    </w:p>
    <w:p w:rsidR="001139CD" w:rsidRPr="00114C92" w:rsidRDefault="001139CD" w:rsidP="004A3E11">
      <w:pPr>
        <w:widowControl w:val="0"/>
        <w:spacing w:line="240" w:lineRule="auto"/>
        <w:ind w:left="0" w:right="0" w:firstLine="400"/>
        <w:jc w:val="both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jc w:val="center"/>
        <w:rPr>
          <w:rFonts w:eastAsia="Times New Roman"/>
          <w:snapToGrid w:val="0"/>
          <w:sz w:val="24"/>
          <w:szCs w:val="24"/>
          <w:lang w:eastAsia="ru-RU"/>
        </w:rPr>
      </w:pPr>
    </w:p>
    <w:p w:rsidR="001139CD" w:rsidRPr="00114C92" w:rsidRDefault="001139CD" w:rsidP="001139CD">
      <w:pPr>
        <w:widowControl w:val="0"/>
        <w:spacing w:line="240" w:lineRule="auto"/>
        <w:ind w:left="0" w:right="0" w:firstLine="400"/>
        <w:rPr>
          <w:rFonts w:eastAsia="Times New Roman"/>
          <w:snapToGrid w:val="0"/>
          <w:sz w:val="24"/>
          <w:szCs w:val="24"/>
          <w:lang w:eastAsia="ru-RU"/>
        </w:rPr>
      </w:pPr>
    </w:p>
    <w:p w:rsidR="0013484F" w:rsidRPr="00E47F3B" w:rsidRDefault="0013484F" w:rsidP="0013484F">
      <w:pPr>
        <w:pageBreakBefore/>
        <w:jc w:val="center"/>
        <w:rPr>
          <w:sz w:val="24"/>
          <w:szCs w:val="24"/>
        </w:rPr>
      </w:pPr>
      <w:r w:rsidRPr="00E47F3B">
        <w:rPr>
          <w:b/>
          <w:bCs/>
          <w:sz w:val="24"/>
          <w:szCs w:val="24"/>
          <w:u w:val="single"/>
        </w:rPr>
        <w:lastRenderedPageBreak/>
        <w:t xml:space="preserve">Содержание </w:t>
      </w:r>
      <w:r w:rsidRPr="00E47F3B">
        <w:rPr>
          <w:b/>
          <w:color w:val="000000"/>
          <w:sz w:val="24"/>
          <w:szCs w:val="24"/>
          <w:u w:val="single"/>
        </w:rPr>
        <w:t>рабочей программы дисциплины</w:t>
      </w:r>
      <w:r w:rsidRPr="00E47F3B">
        <w:rPr>
          <w:color w:val="000000"/>
          <w:sz w:val="24"/>
          <w:szCs w:val="24"/>
        </w:rPr>
        <w:t xml:space="preserve"> </w:t>
      </w:r>
    </w:p>
    <w:p w:rsidR="00D06650" w:rsidRPr="00114C92" w:rsidRDefault="00D06650" w:rsidP="00DD1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tbl>
      <w:tblPr>
        <w:tblStyle w:val="af9"/>
        <w:tblW w:w="9326" w:type="dxa"/>
        <w:tblInd w:w="3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7"/>
        <w:gridCol w:w="7959"/>
        <w:gridCol w:w="820"/>
      </w:tblGrid>
      <w:tr w:rsidR="00D06650" w:rsidTr="00D91D06"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C938D5">
              <w:rPr>
                <w:rFonts w:eastAsia="Calibri"/>
                <w:sz w:val="24"/>
                <w:szCs w:val="24"/>
              </w:rPr>
              <w:t>Цели освоения дисциплины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06650" w:rsidTr="00D91D06"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Место дисциплины в структуре образовательной программы бакалавриата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06650" w:rsidTr="00D91D06"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Планируемые результаты обучения по дисциплине, соотнесенные с планируемыми результатами освоения образовательной программы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4</w:t>
            </w:r>
          </w:p>
        </w:tc>
      </w:tr>
      <w:tr w:rsidR="00D06650" w:rsidTr="00D91D06">
        <w:tc>
          <w:tcPr>
            <w:tcW w:w="547" w:type="dxa"/>
            <w:vMerge w:val="restart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Объем, структура и содержание дисциплины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 xml:space="preserve">4.1. Объем дисциплины 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6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-93" w:firstLine="93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4.2. Структура дисциплины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7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 xml:space="preserve">4.3 Содержание дисциплины </w:t>
            </w:r>
          </w:p>
        </w:tc>
        <w:tc>
          <w:tcPr>
            <w:tcW w:w="820" w:type="dxa"/>
          </w:tcPr>
          <w:p w:rsidR="00D06650" w:rsidRPr="00D06650" w:rsidRDefault="00D06650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 w:rsidRPr="00D06650">
              <w:rPr>
                <w:rFonts w:eastAsia="Calibri"/>
                <w:sz w:val="24"/>
                <w:szCs w:val="24"/>
              </w:rPr>
              <w:t>8</w:t>
            </w:r>
          </w:p>
        </w:tc>
      </w:tr>
      <w:tr w:rsidR="00D06650" w:rsidTr="00D91D06">
        <w:tc>
          <w:tcPr>
            <w:tcW w:w="547" w:type="dxa"/>
            <w:vMerge w:val="restart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Образовательные и информационно-коммуникационные технологии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5.1 Образовательные технологии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5.2 Информационно-коммуникационные технологии обучения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</w:tr>
      <w:tr w:rsidR="00D06650" w:rsidTr="00D91D06"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 xml:space="preserve">Учебно-методическое обеспечение СР обучающихся 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</w:tr>
      <w:tr w:rsidR="00D06650" w:rsidTr="00D91D06"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Фонд оценочных средств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</w:t>
            </w:r>
          </w:p>
        </w:tc>
      </w:tr>
      <w:tr w:rsidR="00D06650" w:rsidTr="00D91D06">
        <w:tc>
          <w:tcPr>
            <w:tcW w:w="547" w:type="dxa"/>
            <w:vMerge w:val="restart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 xml:space="preserve">Учебно-методическое и информационное обеспечение дисциплины 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8.1.Основная литература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8.2. Дополнительная литература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>8.3. Ресурсы информационно-телекомму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никационной сети «Интернет»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D06650" w:rsidTr="00D91D06">
        <w:tc>
          <w:tcPr>
            <w:tcW w:w="547" w:type="dxa"/>
            <w:vMerge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sz w:val="24"/>
                <w:szCs w:val="24"/>
              </w:rPr>
            </w:pPr>
            <w:r w:rsidRPr="00C938D5">
              <w:rPr>
                <w:rFonts w:eastAsia="Times New Roman"/>
                <w:sz w:val="24"/>
                <w:szCs w:val="24"/>
                <w:lang w:eastAsia="ru-RU"/>
              </w:rPr>
              <w:t xml:space="preserve">8.4 Программное обеспечение и информационные справочные системы </w:t>
            </w:r>
          </w:p>
        </w:tc>
        <w:tc>
          <w:tcPr>
            <w:tcW w:w="820" w:type="dxa"/>
          </w:tcPr>
          <w:p w:rsidR="00D06650" w:rsidRPr="00D06650" w:rsidRDefault="0082510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D52B7B" w:rsidTr="00D91D06">
        <w:tc>
          <w:tcPr>
            <w:tcW w:w="547" w:type="dxa"/>
          </w:tcPr>
          <w:p w:rsidR="00D52B7B" w:rsidRPr="00D06650" w:rsidRDefault="00D52B7B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52B7B" w:rsidRPr="003F43BC" w:rsidRDefault="00D52B7B" w:rsidP="00DD1208">
            <w:r w:rsidRPr="003F43BC">
              <w:rPr>
                <w:iCs/>
                <w:sz w:val="24"/>
                <w:szCs w:val="24"/>
              </w:rPr>
              <w:t>Материально-техническое обеспечение дисциплины</w:t>
            </w:r>
          </w:p>
          <w:p w:rsidR="00D52B7B" w:rsidRPr="00C938D5" w:rsidRDefault="00D52B7B" w:rsidP="00DD1208">
            <w:pPr>
              <w:widowControl w:val="0"/>
              <w:ind w:lef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</w:tcPr>
          <w:p w:rsidR="00D52B7B" w:rsidRDefault="00D52B7B" w:rsidP="00DD1208">
            <w:pPr>
              <w:widowControl w:val="0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D06650" w:rsidTr="00D91D06"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Default="00D06650" w:rsidP="00DD1208">
            <w:pPr>
              <w:widowControl w:val="0"/>
              <w:ind w:left="0" w:firstLine="0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C938D5">
              <w:rPr>
                <w:rFonts w:eastAsia="Times New Roman"/>
                <w:bCs/>
                <w:sz w:val="24"/>
                <w:szCs w:val="24"/>
                <w:lang w:eastAsia="ru-RU"/>
              </w:rPr>
              <w:t>Особенности реализации дисциплины для инва</w:t>
            </w:r>
            <w:r w:rsidR="0082510F">
              <w:rPr>
                <w:rFonts w:eastAsia="Times New Roman"/>
                <w:bCs/>
                <w:sz w:val="24"/>
                <w:szCs w:val="24"/>
                <w:lang w:eastAsia="ru-RU"/>
              </w:rPr>
              <w:t>лидов и лиц  с ограниченными</w:t>
            </w:r>
            <w:r w:rsidRPr="00C938D5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возможностями здоровья</w:t>
            </w:r>
          </w:p>
          <w:p w:rsidR="00D91D06" w:rsidRPr="00C938D5" w:rsidRDefault="00D91D06" w:rsidP="00DD1208">
            <w:pPr>
              <w:widowControl w:val="0"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</w:p>
        </w:tc>
        <w:tc>
          <w:tcPr>
            <w:tcW w:w="820" w:type="dxa"/>
          </w:tcPr>
          <w:p w:rsidR="00D06650" w:rsidRPr="00D06650" w:rsidRDefault="006359F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</w:t>
            </w:r>
          </w:p>
        </w:tc>
      </w:tr>
      <w:tr w:rsidR="00D06650" w:rsidTr="00D91D06">
        <w:trPr>
          <w:trHeight w:val="80"/>
        </w:trPr>
        <w:tc>
          <w:tcPr>
            <w:tcW w:w="547" w:type="dxa"/>
          </w:tcPr>
          <w:p w:rsidR="00D06650" w:rsidRPr="00D06650" w:rsidRDefault="00D06650" w:rsidP="00DD1208">
            <w:pPr>
              <w:pStyle w:val="a9"/>
              <w:widowControl w:val="0"/>
              <w:numPr>
                <w:ilvl w:val="0"/>
                <w:numId w:val="25"/>
              </w:numPr>
              <w:spacing w:line="360" w:lineRule="auto"/>
              <w:ind w:left="0" w:firstLine="36"/>
              <w:rPr>
                <w:rFonts w:eastAsia="Calibri"/>
              </w:rPr>
            </w:pPr>
          </w:p>
        </w:tc>
        <w:tc>
          <w:tcPr>
            <w:tcW w:w="7959" w:type="dxa"/>
          </w:tcPr>
          <w:p w:rsidR="00D06650" w:rsidRPr="00C938D5" w:rsidRDefault="00D06650" w:rsidP="00DD1208">
            <w:pPr>
              <w:widowControl w:val="0"/>
              <w:spacing w:line="360" w:lineRule="auto"/>
              <w:ind w:left="0" w:firstLine="0"/>
              <w:rPr>
                <w:rFonts w:eastAsia="Times New Roman"/>
                <w:bCs/>
                <w:sz w:val="24"/>
                <w:szCs w:val="24"/>
              </w:rPr>
            </w:pPr>
            <w:r w:rsidRPr="00C938D5">
              <w:rPr>
                <w:rFonts w:eastAsia="Times New Roman"/>
                <w:bCs/>
                <w:sz w:val="24"/>
                <w:szCs w:val="24"/>
                <w:lang w:eastAsia="ru-RU"/>
              </w:rPr>
              <w:t>Перечень ключевых слов</w:t>
            </w:r>
          </w:p>
        </w:tc>
        <w:tc>
          <w:tcPr>
            <w:tcW w:w="820" w:type="dxa"/>
          </w:tcPr>
          <w:p w:rsidR="00D06650" w:rsidRPr="00D06650" w:rsidRDefault="006359FF" w:rsidP="00DD1208">
            <w:pPr>
              <w:widowControl w:val="0"/>
              <w:spacing w:line="360" w:lineRule="auto"/>
              <w:ind w:left="0" w:firstLine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</w:t>
            </w:r>
          </w:p>
        </w:tc>
      </w:tr>
    </w:tbl>
    <w:p w:rsidR="001139CD" w:rsidRPr="00114C92" w:rsidRDefault="001139CD" w:rsidP="00DD1208">
      <w:pPr>
        <w:widowControl w:val="0"/>
        <w:ind w:left="391" w:right="0" w:firstLine="0"/>
        <w:rPr>
          <w:rFonts w:eastAsia="Calibri"/>
          <w:b/>
          <w:sz w:val="24"/>
          <w:szCs w:val="24"/>
        </w:rPr>
      </w:pPr>
    </w:p>
    <w:p w:rsidR="001139CD" w:rsidRPr="00114C92" w:rsidRDefault="001139CD" w:rsidP="00DD1208">
      <w:pPr>
        <w:widowControl w:val="0"/>
        <w:ind w:left="0" w:right="0" w:firstLine="0"/>
        <w:rPr>
          <w:rFonts w:eastAsia="Calibri"/>
          <w:b/>
          <w:sz w:val="24"/>
          <w:szCs w:val="24"/>
        </w:rPr>
      </w:pPr>
    </w:p>
    <w:p w:rsidR="001139CD" w:rsidRPr="00114C92" w:rsidRDefault="001139CD" w:rsidP="00DD1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DD1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DD12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right="0" w:firstLine="0"/>
        <w:jc w:val="center"/>
        <w:textAlignment w:val="top"/>
        <w:rPr>
          <w:rFonts w:eastAsia="Times New Roman"/>
          <w:b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472307" w:rsidRDefault="00472307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114C92" w:rsidRDefault="001139CD" w:rsidP="001139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jc w:val="center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Default="001139CD" w:rsidP="00E76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textAlignment w:val="top"/>
        <w:rPr>
          <w:rFonts w:eastAsia="Times New Roman"/>
          <w:sz w:val="24"/>
          <w:szCs w:val="24"/>
          <w:lang w:eastAsia="ru-RU"/>
        </w:rPr>
      </w:pPr>
    </w:p>
    <w:p w:rsidR="00E764F7" w:rsidRPr="00114C92" w:rsidRDefault="00E764F7" w:rsidP="00E764F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textAlignment w:val="top"/>
        <w:rPr>
          <w:rFonts w:eastAsia="Times New Roman"/>
          <w:sz w:val="24"/>
          <w:szCs w:val="24"/>
          <w:lang w:eastAsia="ru-RU"/>
        </w:rPr>
      </w:pPr>
    </w:p>
    <w:p w:rsidR="001139CD" w:rsidRPr="00FD626F" w:rsidRDefault="001139CD" w:rsidP="004D2D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0" w:firstLine="0"/>
        <w:textAlignment w:val="top"/>
        <w:rPr>
          <w:rFonts w:eastAsia="Times New Roman"/>
          <w:b/>
          <w:bCs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1.</w:t>
      </w:r>
      <w:r w:rsidRPr="00FD626F">
        <w:rPr>
          <w:rFonts w:eastAsia="Times New Roman"/>
          <w:b/>
          <w:bCs/>
          <w:sz w:val="24"/>
          <w:szCs w:val="24"/>
          <w:lang w:eastAsia="ru-RU"/>
        </w:rPr>
        <w:t xml:space="preserve"> Цел</w:t>
      </w:r>
      <w:r w:rsidR="004D2DCE">
        <w:rPr>
          <w:rFonts w:eastAsia="Times New Roman"/>
          <w:b/>
          <w:bCs/>
          <w:sz w:val="24"/>
          <w:szCs w:val="24"/>
          <w:lang w:eastAsia="ru-RU"/>
        </w:rPr>
        <w:t>ью освоения дисциплины являются</w:t>
      </w:r>
    </w:p>
    <w:p w:rsidR="001139CD" w:rsidRPr="00FD626F" w:rsidRDefault="001139CD" w:rsidP="00FD6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 w:right="0"/>
        <w:jc w:val="both"/>
        <w:textAlignment w:val="top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-  формирование системного представления о взаимосвязи теории и практики педагогики, о </w:t>
      </w:r>
      <w:r w:rsidR="00FD626F" w:rsidRPr="00FD626F">
        <w:rPr>
          <w:rFonts w:eastAsia="Times New Roman"/>
          <w:sz w:val="24"/>
          <w:szCs w:val="24"/>
          <w:lang w:eastAsia="ru-RU"/>
        </w:rPr>
        <w:t>человеке как</w:t>
      </w:r>
      <w:r w:rsidRPr="00FD626F">
        <w:rPr>
          <w:rFonts w:eastAsia="Times New Roman"/>
          <w:sz w:val="24"/>
          <w:szCs w:val="24"/>
          <w:lang w:eastAsia="ru-RU"/>
        </w:rPr>
        <w:t xml:space="preserve"> целостно развивающейся </w:t>
      </w:r>
      <w:r w:rsidR="00FD626F" w:rsidRPr="00FD626F">
        <w:rPr>
          <w:rFonts w:eastAsia="Times New Roman"/>
          <w:sz w:val="24"/>
          <w:szCs w:val="24"/>
          <w:lang w:eastAsia="ru-RU"/>
        </w:rPr>
        <w:t>личности, субъекте деятельности</w:t>
      </w:r>
      <w:r w:rsidRPr="00FD626F">
        <w:rPr>
          <w:rFonts w:eastAsia="Times New Roman"/>
          <w:sz w:val="24"/>
          <w:szCs w:val="24"/>
          <w:lang w:eastAsia="ru-RU"/>
        </w:rPr>
        <w:t xml:space="preserve">; </w:t>
      </w:r>
    </w:p>
    <w:p w:rsidR="001139CD" w:rsidRPr="00FD626F" w:rsidRDefault="001139CD" w:rsidP="00FD6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 w:right="0"/>
        <w:jc w:val="both"/>
        <w:textAlignment w:val="top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- развитие педагогического мышления, педагогических способностей: аналитических, коммуникативных, рефлексивных, креативных и других, необходимых при решении профессиональных и жизненных проблем. </w:t>
      </w:r>
    </w:p>
    <w:p w:rsidR="001139CD" w:rsidRPr="00FD626F" w:rsidRDefault="001139CD" w:rsidP="00FD62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42" w:right="0"/>
        <w:jc w:val="both"/>
        <w:textAlignment w:val="top"/>
        <w:rPr>
          <w:rFonts w:eastAsia="Times New Roman"/>
          <w:b/>
          <w:bCs/>
          <w:sz w:val="24"/>
          <w:szCs w:val="24"/>
          <w:lang w:eastAsia="ru-RU"/>
        </w:rPr>
      </w:pPr>
    </w:p>
    <w:p w:rsidR="001139CD" w:rsidRPr="00114C92" w:rsidRDefault="001139CD" w:rsidP="004D2DCE">
      <w:pPr>
        <w:widowControl w:val="0"/>
        <w:spacing w:line="240" w:lineRule="auto"/>
        <w:ind w:left="0" w:right="0" w:firstLine="0"/>
        <w:rPr>
          <w:rFonts w:eastAsia="Times New Roman"/>
          <w:b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2.Место дисципли</w:t>
      </w:r>
      <w:r w:rsidR="004D2DCE">
        <w:rPr>
          <w:rFonts w:eastAsia="Times New Roman"/>
          <w:b/>
          <w:sz w:val="24"/>
          <w:szCs w:val="24"/>
          <w:lang w:eastAsia="ru-RU"/>
        </w:rPr>
        <w:t>ны в структуре ООП бакалавриата</w:t>
      </w:r>
    </w:p>
    <w:p w:rsidR="00D06650" w:rsidRDefault="00D06650" w:rsidP="00FD626F">
      <w:pPr>
        <w:widowControl w:val="0"/>
        <w:spacing w:line="240" w:lineRule="auto"/>
        <w:ind w:left="142" w:right="0"/>
        <w:jc w:val="both"/>
        <w:rPr>
          <w:rFonts w:eastAsia="Times New Roman"/>
          <w:sz w:val="24"/>
          <w:szCs w:val="24"/>
          <w:lang w:eastAsia="zh-CN"/>
        </w:rPr>
      </w:pPr>
      <w:r w:rsidRPr="00D06650">
        <w:rPr>
          <w:rFonts w:eastAsia="Times New Roman"/>
          <w:sz w:val="24"/>
          <w:szCs w:val="24"/>
          <w:lang w:eastAsia="zh-CN"/>
        </w:rPr>
        <w:t xml:space="preserve">Дисциплина «Психология» относится к </w:t>
      </w:r>
      <w:r w:rsidR="00EE4185" w:rsidRPr="00D06650">
        <w:rPr>
          <w:rFonts w:eastAsia="Times New Roman"/>
          <w:sz w:val="24"/>
          <w:szCs w:val="24"/>
          <w:lang w:eastAsia="zh-CN"/>
        </w:rPr>
        <w:t xml:space="preserve">дисциплинам </w:t>
      </w:r>
      <w:r w:rsidRPr="00D06650">
        <w:rPr>
          <w:rFonts w:eastAsia="Times New Roman"/>
          <w:sz w:val="24"/>
          <w:szCs w:val="24"/>
          <w:lang w:eastAsia="zh-CN"/>
        </w:rPr>
        <w:t>обязательн</w:t>
      </w:r>
      <w:r w:rsidR="00EE4185">
        <w:rPr>
          <w:rFonts w:eastAsia="Times New Roman"/>
          <w:sz w:val="24"/>
          <w:szCs w:val="24"/>
          <w:lang w:eastAsia="zh-CN"/>
        </w:rPr>
        <w:t>ой части</w:t>
      </w:r>
      <w:r w:rsidRPr="00D06650">
        <w:rPr>
          <w:rFonts w:eastAsia="Times New Roman"/>
          <w:sz w:val="24"/>
          <w:szCs w:val="24"/>
          <w:lang w:eastAsia="zh-CN"/>
        </w:rPr>
        <w:t xml:space="preserve"> утвержденного учебного плана по направлению подготовки 44.03.01 «Педагогическое образование», квалификация (степень) выпускника «бакалавр».</w:t>
      </w:r>
    </w:p>
    <w:p w:rsidR="001139CD" w:rsidRPr="00114C92" w:rsidRDefault="0025196E" w:rsidP="00FD626F">
      <w:pPr>
        <w:widowControl w:val="0"/>
        <w:spacing w:line="240" w:lineRule="auto"/>
        <w:ind w:left="142" w:right="0"/>
        <w:jc w:val="both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color w:val="000000" w:themeColor="text1"/>
          <w:sz w:val="24"/>
          <w:szCs w:val="24"/>
          <w:lang w:eastAsia="ru-RU"/>
        </w:rPr>
        <w:t xml:space="preserve">Освоение студентами данной дисциплины </w:t>
      </w:r>
      <w:r w:rsidR="001139CD" w:rsidRPr="00FD626F">
        <w:rPr>
          <w:rFonts w:eastAsia="Times New Roman"/>
          <w:color w:val="000000" w:themeColor="text1"/>
          <w:sz w:val="24"/>
          <w:szCs w:val="24"/>
          <w:lang w:eastAsia="ru-RU"/>
        </w:rPr>
        <w:t>предшеству</w:t>
      </w:r>
      <w:r w:rsidR="00D06650" w:rsidRPr="00FD626F">
        <w:rPr>
          <w:rFonts w:eastAsia="Times New Roman"/>
          <w:color w:val="000000" w:themeColor="text1"/>
          <w:sz w:val="24"/>
          <w:szCs w:val="24"/>
          <w:lang w:eastAsia="ru-RU"/>
        </w:rPr>
        <w:t>ет</w:t>
      </w:r>
      <w:r w:rsidR="00FD3AC5" w:rsidRPr="00FD626F">
        <w:rPr>
          <w:rFonts w:eastAsia="Times New Roman"/>
          <w:color w:val="000000" w:themeColor="text1"/>
          <w:sz w:val="24"/>
          <w:szCs w:val="24"/>
          <w:lang w:eastAsia="ru-RU"/>
        </w:rPr>
        <w:t xml:space="preserve"> изучению </w:t>
      </w:r>
      <w:r w:rsidR="00FD626F" w:rsidRPr="00FD626F">
        <w:rPr>
          <w:rFonts w:eastAsia="Times New Roman"/>
          <w:color w:val="000000" w:themeColor="text1"/>
          <w:sz w:val="24"/>
          <w:szCs w:val="24"/>
          <w:lang w:eastAsia="ru-RU"/>
        </w:rPr>
        <w:t>таких дисциплин</w:t>
      </w:r>
      <w:r w:rsidR="001139CD" w:rsidRPr="00FD626F">
        <w:rPr>
          <w:rFonts w:eastAsia="Times New Roman"/>
          <w:color w:val="000000" w:themeColor="text1"/>
          <w:sz w:val="24"/>
          <w:szCs w:val="24"/>
          <w:lang w:eastAsia="ru-RU"/>
        </w:rPr>
        <w:t>, как «</w:t>
      </w:r>
      <w:r w:rsidR="001A0292" w:rsidRPr="00FD626F">
        <w:rPr>
          <w:rFonts w:eastAsia="Times New Roman"/>
          <w:color w:val="000000" w:themeColor="text1"/>
          <w:sz w:val="24"/>
          <w:szCs w:val="24"/>
          <w:lang w:eastAsia="ru-RU"/>
        </w:rPr>
        <w:t>Психолого-педагогический практикум</w:t>
      </w:r>
      <w:r w:rsidR="001139CD" w:rsidRPr="00FD626F">
        <w:rPr>
          <w:rFonts w:eastAsia="Times New Roman"/>
          <w:color w:val="000000" w:themeColor="text1"/>
          <w:sz w:val="24"/>
          <w:szCs w:val="24"/>
          <w:lang w:eastAsia="ru-RU"/>
        </w:rPr>
        <w:t>», «</w:t>
      </w:r>
      <w:r w:rsidR="001A0292" w:rsidRPr="00FD626F">
        <w:rPr>
          <w:rFonts w:eastAsia="Times New Roman"/>
          <w:color w:val="000000" w:themeColor="text1"/>
          <w:sz w:val="24"/>
          <w:szCs w:val="24"/>
          <w:lang w:eastAsia="ru-RU"/>
        </w:rPr>
        <w:t>Обучение лиц с ОВЗ и особыми образовательными потребностями в дополнительном образовании</w:t>
      </w:r>
      <w:r w:rsidR="001139CD" w:rsidRPr="00FD626F">
        <w:rPr>
          <w:rFonts w:eastAsia="Times New Roman"/>
          <w:color w:val="000000" w:themeColor="text1"/>
          <w:sz w:val="24"/>
          <w:szCs w:val="24"/>
          <w:lang w:eastAsia="ru-RU"/>
        </w:rPr>
        <w:t>», «</w:t>
      </w:r>
      <w:r w:rsidR="001A0292" w:rsidRPr="00FD626F">
        <w:rPr>
          <w:rFonts w:eastAsia="Times New Roman"/>
          <w:color w:val="000000" w:themeColor="text1"/>
          <w:sz w:val="24"/>
          <w:szCs w:val="24"/>
          <w:lang w:eastAsia="ru-RU"/>
        </w:rPr>
        <w:t>Психолого-педагогическое сопровождение профильного и профессионального самоопределения</w:t>
      </w:r>
      <w:r w:rsidR="00FD626F" w:rsidRPr="00FD626F">
        <w:rPr>
          <w:rFonts w:eastAsia="Times New Roman"/>
          <w:color w:val="000000" w:themeColor="text1"/>
          <w:sz w:val="24"/>
          <w:szCs w:val="24"/>
          <w:lang w:eastAsia="ru-RU"/>
        </w:rPr>
        <w:t>», «</w:t>
      </w:r>
      <w:r w:rsidR="001139CD" w:rsidRPr="00FD626F">
        <w:rPr>
          <w:rFonts w:eastAsia="Times New Roman"/>
          <w:color w:val="000000" w:themeColor="text1"/>
          <w:sz w:val="24"/>
          <w:szCs w:val="24"/>
          <w:lang w:eastAsia="ru-RU"/>
        </w:rPr>
        <w:t xml:space="preserve">Методика преподавания </w:t>
      </w:r>
      <w:r w:rsidR="001A0292" w:rsidRPr="00FD626F">
        <w:rPr>
          <w:rFonts w:eastAsia="Times New Roman"/>
          <w:color w:val="000000" w:themeColor="text1"/>
          <w:sz w:val="24"/>
          <w:szCs w:val="24"/>
          <w:lang w:eastAsia="ru-RU"/>
        </w:rPr>
        <w:t xml:space="preserve">театральных </w:t>
      </w:r>
      <w:r w:rsidR="001139CD" w:rsidRPr="00FD626F">
        <w:rPr>
          <w:rFonts w:eastAsia="Times New Roman"/>
          <w:color w:val="000000" w:themeColor="text1"/>
          <w:sz w:val="24"/>
          <w:szCs w:val="24"/>
          <w:lang w:eastAsia="ru-RU"/>
        </w:rPr>
        <w:t>дисцип</w:t>
      </w:r>
      <w:r w:rsidR="001A0292" w:rsidRPr="00FD626F">
        <w:rPr>
          <w:rFonts w:eastAsia="Times New Roman"/>
          <w:color w:val="000000" w:themeColor="text1"/>
          <w:sz w:val="24"/>
          <w:szCs w:val="24"/>
          <w:lang w:eastAsia="ru-RU"/>
        </w:rPr>
        <w:t>лин», «Методика работы с театральным коллективом</w:t>
      </w:r>
      <w:r w:rsidR="001A0292" w:rsidRPr="00114C92">
        <w:rPr>
          <w:rFonts w:eastAsia="Times New Roman"/>
          <w:b/>
          <w:sz w:val="24"/>
          <w:szCs w:val="24"/>
          <w:lang w:eastAsia="ru-RU"/>
        </w:rPr>
        <w:t>»</w:t>
      </w:r>
      <w:r w:rsidR="001139CD" w:rsidRPr="00114C92">
        <w:rPr>
          <w:rFonts w:eastAsia="Times New Roman"/>
          <w:b/>
          <w:sz w:val="24"/>
          <w:szCs w:val="24"/>
          <w:lang w:eastAsia="ru-RU"/>
        </w:rPr>
        <w:t>.</w:t>
      </w:r>
    </w:p>
    <w:p w:rsidR="001139CD" w:rsidRPr="00114C92" w:rsidRDefault="001139CD" w:rsidP="001139CD">
      <w:pPr>
        <w:widowControl w:val="0"/>
        <w:spacing w:line="240" w:lineRule="auto"/>
        <w:ind w:left="-540" w:right="0" w:firstLine="0"/>
        <w:jc w:val="both"/>
        <w:rPr>
          <w:rFonts w:eastAsia="Times New Roman"/>
          <w:sz w:val="24"/>
          <w:szCs w:val="24"/>
          <w:lang w:eastAsia="ru-RU"/>
        </w:rPr>
      </w:pPr>
    </w:p>
    <w:p w:rsidR="001139CD" w:rsidRPr="00FD626F" w:rsidRDefault="001139CD" w:rsidP="001139CD">
      <w:pPr>
        <w:widowControl w:val="0"/>
        <w:spacing w:line="240" w:lineRule="auto"/>
        <w:ind w:left="-540" w:right="0" w:firstLine="0"/>
        <w:jc w:val="center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3. Планируемые результаты обучения по дисциплине (модулю),</w:t>
      </w:r>
      <w:r w:rsidRPr="00FD626F">
        <w:rPr>
          <w:rFonts w:eastAsia="Times New Roman"/>
          <w:sz w:val="24"/>
          <w:szCs w:val="24"/>
          <w:lang w:eastAsia="ru-RU"/>
        </w:rPr>
        <w:t xml:space="preserve"> </w:t>
      </w:r>
      <w:r w:rsidRPr="00FD626F">
        <w:rPr>
          <w:rFonts w:eastAsia="Times New Roman"/>
          <w:b/>
          <w:sz w:val="24"/>
          <w:szCs w:val="24"/>
          <w:lang w:eastAsia="ru-RU"/>
        </w:rPr>
        <w:t>соотнесенные с планируемыми результатами освоения образовательной программы</w:t>
      </w:r>
    </w:p>
    <w:p w:rsidR="001139CD" w:rsidRPr="00FD626F" w:rsidRDefault="001139CD" w:rsidP="00655E5D">
      <w:pPr>
        <w:widowControl w:val="0"/>
        <w:autoSpaceDE w:val="0"/>
        <w:autoSpaceDN w:val="0"/>
        <w:adjustRightInd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 w:bidi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FD626F">
        <w:rPr>
          <w:rFonts w:eastAsia="Times New Roman"/>
          <w:sz w:val="24"/>
          <w:szCs w:val="24"/>
          <w:lang w:eastAsia="ru-RU" w:bidi="ru-RU"/>
        </w:rPr>
        <w:t>Изучение дисциплины направлено на формирование следующих компетенций и индикаторов их достижения.</w:t>
      </w:r>
    </w:p>
    <w:tbl>
      <w:tblPr>
        <w:tblStyle w:val="13"/>
        <w:tblW w:w="9497" w:type="dxa"/>
        <w:tblInd w:w="-5" w:type="dxa"/>
        <w:tblLook w:val="04A0" w:firstRow="1" w:lastRow="0" w:firstColumn="1" w:lastColumn="0" w:noHBand="0" w:noVBand="1"/>
      </w:tblPr>
      <w:tblGrid>
        <w:gridCol w:w="2239"/>
        <w:gridCol w:w="2681"/>
        <w:gridCol w:w="2404"/>
        <w:gridCol w:w="2173"/>
      </w:tblGrid>
      <w:tr w:rsidR="0025389B" w:rsidRPr="00FD626F" w:rsidTr="007D521A">
        <w:tc>
          <w:tcPr>
            <w:tcW w:w="2239" w:type="dxa"/>
            <w:vMerge w:val="restart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Код и наименование компетенции</w:t>
            </w:r>
          </w:p>
        </w:tc>
        <w:tc>
          <w:tcPr>
            <w:tcW w:w="7258" w:type="dxa"/>
            <w:gridSpan w:val="3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Индикаторы достижения компетенций</w:t>
            </w:r>
          </w:p>
        </w:tc>
      </w:tr>
      <w:tr w:rsidR="0025389B" w:rsidRPr="00FD626F" w:rsidTr="007D521A">
        <w:tc>
          <w:tcPr>
            <w:tcW w:w="2239" w:type="dxa"/>
            <w:vMerge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</w:p>
        </w:tc>
        <w:tc>
          <w:tcPr>
            <w:tcW w:w="2681" w:type="dxa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знать</w:t>
            </w:r>
          </w:p>
        </w:tc>
        <w:tc>
          <w:tcPr>
            <w:tcW w:w="2404" w:type="dxa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уметь</w:t>
            </w:r>
          </w:p>
        </w:tc>
        <w:tc>
          <w:tcPr>
            <w:tcW w:w="2173" w:type="dxa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владеть</w:t>
            </w:r>
          </w:p>
        </w:tc>
      </w:tr>
      <w:tr w:rsidR="007D521A" w:rsidRPr="00FD626F" w:rsidTr="007D521A">
        <w:tc>
          <w:tcPr>
            <w:tcW w:w="2239" w:type="dxa"/>
          </w:tcPr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Calibri" w:hAnsi="Times New Roman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</w:p>
        </w:tc>
        <w:tc>
          <w:tcPr>
            <w:tcW w:w="2681" w:type="dxa"/>
          </w:tcPr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основные функции педагогики и особенности применения педагогических знаний в сфере культуры;</w:t>
            </w: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 педагогические закономерности общения и взаимодействия людей;</w:t>
            </w: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  объективные связи воспитания, обучения и развития;</w:t>
            </w: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методы оптимизации когнитивного, нравственного, духовно-творческого развития личности в обучении;</w:t>
            </w: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404" w:type="dxa"/>
          </w:tcPr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- анализировать и объективно оценивать собственное «Я» в контексте требований к современному педагогу;</w:t>
            </w:r>
          </w:p>
          <w:p w:rsidR="00C63A73" w:rsidRPr="00FD626F" w:rsidRDefault="00C63A73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 организовывать социальное взаимодействие</w:t>
            </w:r>
            <w:r w:rsid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,</w:t>
            </w: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</w:t>
            </w:r>
            <w:r w:rsid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реализовывать</w:t>
            </w:r>
            <w:r w:rsidR="00C63A73"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и</w:t>
            </w: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определять свою роль в команде.</w:t>
            </w:r>
          </w:p>
          <w:p w:rsidR="007D521A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выстраивать</w:t>
            </w:r>
          </w:p>
          <w:p w:rsidR="00C63A73" w:rsidRPr="00FD626F" w:rsidRDefault="007D521A" w:rsidP="00D04339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</w:tc>
        <w:tc>
          <w:tcPr>
            <w:tcW w:w="2173" w:type="dxa"/>
          </w:tcPr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  - методами организации учебно-воспитательного процесса;</w:t>
            </w:r>
          </w:p>
          <w:p w:rsidR="007D521A" w:rsidRPr="00FD626F" w:rsidRDefault="007D521A" w:rsidP="00C63A73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-  методами и приемами формирования и развития коллектива.  </w:t>
            </w:r>
          </w:p>
        </w:tc>
      </w:tr>
      <w:tr w:rsidR="0046063D" w:rsidRPr="00FD626F" w:rsidTr="007D521A">
        <w:tc>
          <w:tcPr>
            <w:tcW w:w="2239" w:type="dxa"/>
          </w:tcPr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</w:tc>
        <w:tc>
          <w:tcPr>
            <w:tcW w:w="2681" w:type="dxa"/>
          </w:tcPr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- основные нормативно-правовые документы, регламентирующие образовательную деятельность в системе образования Российской Федерации; 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- методы обучения и требования к их применению;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- методы воспитания, особенности их применения;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 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- основные методы вовлечения обучающихся разного возраста в</w:t>
            </w:r>
            <w:r w:rsidRPr="00F11B1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совместную и индивидуальную учебную и воспитательную деятельность</w:t>
            </w: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. </w:t>
            </w:r>
          </w:p>
        </w:tc>
        <w:tc>
          <w:tcPr>
            <w:tcW w:w="2404" w:type="dxa"/>
          </w:tcPr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-</w:t>
            </w:r>
            <w:r w:rsidRPr="00F11B17">
              <w:rPr>
                <w:color w:val="000000" w:themeColor="text1"/>
              </w:rPr>
              <w:t xml:space="preserve"> </w:t>
            </w: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применять педагогические знания и терминологию к различным аспектам будущ</w:t>
            </w:r>
            <w:bookmarkStart w:id="0" w:name="_GoBack"/>
            <w:bookmarkEnd w:id="0"/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ей профессиональной деятельности.</w:t>
            </w:r>
          </w:p>
        </w:tc>
        <w:tc>
          <w:tcPr>
            <w:tcW w:w="2173" w:type="dxa"/>
          </w:tcPr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 xml:space="preserve"> - формами и приемами организации 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  <w:r w:rsidRPr="00F11B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  <w:t>совместной и индивидуальной учебной и воспитательной деятельности обучающихся.</w:t>
            </w:r>
          </w:p>
          <w:p w:rsidR="0046063D" w:rsidRPr="00F11B17" w:rsidRDefault="0046063D" w:rsidP="0046063D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 w:bidi="ru-RU"/>
              </w:rPr>
            </w:pPr>
          </w:p>
        </w:tc>
      </w:tr>
      <w:tr w:rsidR="007D521A" w:rsidRPr="00FD626F" w:rsidTr="007D521A">
        <w:tc>
          <w:tcPr>
            <w:tcW w:w="2239" w:type="dxa"/>
          </w:tcPr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hAnsi="Times New Roman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</w:tc>
        <w:tc>
          <w:tcPr>
            <w:tcW w:w="2681" w:type="dxa"/>
          </w:tcPr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-базовые национальные ценности российского народа;</w:t>
            </w:r>
          </w:p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особенности духовно-нравственного воспитания обучающихся на основе базовых национальных ценностей;</w:t>
            </w:r>
          </w:p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этапы формирования коллектива, особенности воспитания личности в коллективе</w:t>
            </w:r>
          </w:p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404" w:type="dxa"/>
          </w:tcPr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развивать  нравственные качества  и отношения обучающихся на основе базовых национальных ценностей.</w:t>
            </w:r>
          </w:p>
          <w:p w:rsidR="007D521A" w:rsidRPr="00FD626F" w:rsidRDefault="007D521A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173" w:type="dxa"/>
          </w:tcPr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методами и приемами развития  нравственных качеств  и отношений обучающихся на основе базовых национальных ценностей.</w:t>
            </w:r>
          </w:p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</w:tr>
      <w:tr w:rsidR="007D521A" w:rsidRPr="00FD626F" w:rsidTr="007D521A">
        <w:tc>
          <w:tcPr>
            <w:tcW w:w="2239" w:type="dxa"/>
          </w:tcPr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hAnsi="Times New Roman"/>
                <w:sz w:val="24"/>
                <w:szCs w:val="24"/>
              </w:rPr>
              <w:t xml:space="preserve">ОПК-5. Способен осуществлять контроль и оценку формирования результатов образования </w:t>
            </w:r>
            <w:r w:rsidRPr="00FD626F">
              <w:rPr>
                <w:rFonts w:ascii="Times New Roman" w:hAnsi="Times New Roman"/>
                <w:sz w:val="24"/>
                <w:szCs w:val="24"/>
              </w:rPr>
              <w:lastRenderedPageBreak/>
              <w:t>обучающихся, выявлять и корректировать трудности в обучении</w:t>
            </w:r>
          </w:p>
        </w:tc>
        <w:tc>
          <w:tcPr>
            <w:tcW w:w="2681" w:type="dxa"/>
          </w:tcPr>
          <w:p w:rsidR="007D521A" w:rsidRPr="00FD626F" w:rsidRDefault="00673C1C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-понятия педагогического контроля и педагогического оценивания4</w:t>
            </w:r>
          </w:p>
          <w:p w:rsidR="00673C1C" w:rsidRPr="00FD626F" w:rsidRDefault="00673C1C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-виды педагогического </w:t>
            </w: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контроля</w:t>
            </w:r>
          </w:p>
        </w:tc>
        <w:tc>
          <w:tcPr>
            <w:tcW w:w="2404" w:type="dxa"/>
          </w:tcPr>
          <w:p w:rsidR="007D521A" w:rsidRPr="00FD626F" w:rsidRDefault="00673C1C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lastRenderedPageBreak/>
              <w:t>-осуществлять виды педагогического контроля и оценивания</w:t>
            </w:r>
          </w:p>
        </w:tc>
        <w:tc>
          <w:tcPr>
            <w:tcW w:w="2173" w:type="dxa"/>
          </w:tcPr>
          <w:p w:rsidR="007D521A" w:rsidRPr="00FD626F" w:rsidRDefault="00673C1C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-технологиями педагогического контроля и оценивания</w:t>
            </w:r>
          </w:p>
        </w:tc>
      </w:tr>
      <w:tr w:rsidR="007D521A" w:rsidRPr="00FD626F" w:rsidTr="007D521A">
        <w:tc>
          <w:tcPr>
            <w:tcW w:w="2239" w:type="dxa"/>
          </w:tcPr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hAnsi="Times New Roman"/>
                <w:sz w:val="24"/>
                <w:szCs w:val="24"/>
              </w:rPr>
              <w:lastRenderedPageBreak/>
              <w:t>ОПК-8. Способен осуществлять педагогическую деятельность на основе специальных научных знаний</w:t>
            </w:r>
          </w:p>
        </w:tc>
        <w:tc>
          <w:tcPr>
            <w:tcW w:w="2681" w:type="dxa"/>
          </w:tcPr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виды педагогической деятельности и специфику ее осуществления</w:t>
            </w:r>
            <w:r w:rsidRPr="00FD6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на основе специальных научных знаний.</w:t>
            </w:r>
          </w:p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404" w:type="dxa"/>
          </w:tcPr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осуществлять педагогическую деятельность на основе специальных научных знаний.</w:t>
            </w:r>
          </w:p>
          <w:p w:rsidR="007D521A" w:rsidRPr="00FD626F" w:rsidRDefault="007D521A" w:rsidP="007D521A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173" w:type="dxa"/>
          </w:tcPr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- способами создания нравственной атмосферы в профессиональном пространстве;</w:t>
            </w:r>
          </w:p>
          <w:p w:rsidR="00673C1C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</w:pPr>
          </w:p>
          <w:p w:rsidR="007D521A" w:rsidRPr="00FD626F" w:rsidRDefault="00673C1C" w:rsidP="00673C1C">
            <w:pPr>
              <w:widowControl w:val="0"/>
              <w:autoSpaceDE w:val="0"/>
              <w:autoSpaceDN w:val="0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ascii="Times New Roman" w:eastAsia="Times New Roman" w:hAnsi="Times New Roman"/>
                <w:b/>
                <w:sz w:val="24"/>
                <w:szCs w:val="24"/>
                <w:lang w:eastAsia="ru-RU" w:bidi="ru-RU"/>
              </w:rPr>
              <w:t>-</w:t>
            </w:r>
            <w:r w:rsidRPr="00FD626F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 xml:space="preserve"> методами и приемами осуществления педагогической деятельности  на основе специальных научных знаний.</w:t>
            </w:r>
          </w:p>
        </w:tc>
      </w:tr>
    </w:tbl>
    <w:p w:rsidR="001139CD" w:rsidRPr="00FD626F" w:rsidRDefault="001139CD" w:rsidP="001139CD">
      <w:pPr>
        <w:widowControl w:val="0"/>
        <w:autoSpaceDE w:val="0"/>
        <w:autoSpaceDN w:val="0"/>
        <w:adjustRightInd w:val="0"/>
        <w:spacing w:line="240" w:lineRule="auto"/>
        <w:ind w:left="0" w:right="0" w:firstLine="0"/>
        <w:jc w:val="both"/>
        <w:rPr>
          <w:rFonts w:eastAsia="Times New Roman"/>
          <w:sz w:val="24"/>
          <w:szCs w:val="24"/>
          <w:lang w:eastAsia="ru-RU"/>
        </w:rPr>
      </w:pPr>
    </w:p>
    <w:p w:rsidR="001139CD" w:rsidRPr="00FD626F" w:rsidRDefault="001139CD" w:rsidP="001139CD">
      <w:pPr>
        <w:widowControl w:val="0"/>
        <w:autoSpaceDE w:val="0"/>
        <w:autoSpaceDN w:val="0"/>
        <w:spacing w:before="1" w:line="240" w:lineRule="auto"/>
        <w:ind w:left="0" w:right="0" w:firstLine="0"/>
        <w:jc w:val="both"/>
        <w:rPr>
          <w:rFonts w:eastAsia="Times New Roman"/>
          <w:color w:val="000000"/>
          <w:sz w:val="24"/>
          <w:szCs w:val="24"/>
          <w:lang w:eastAsia="ru-RU" w:bidi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FD626F">
        <w:rPr>
          <w:rFonts w:eastAsia="Times New Roman"/>
          <w:color w:val="000000"/>
          <w:sz w:val="24"/>
          <w:szCs w:val="24"/>
          <w:lang w:eastAsia="ru-RU" w:bidi="ru-RU"/>
        </w:rPr>
        <w:t xml:space="preserve">Перечень обобщённых трудовых функций и трудовых функций, имеющих отношение к профессиональной деятельности выпускника </w:t>
      </w:r>
      <w:r w:rsidRPr="00FD626F">
        <w:rPr>
          <w:rFonts w:eastAsia="Times New Roman"/>
          <w:i/>
          <w:color w:val="000000"/>
          <w:sz w:val="24"/>
          <w:szCs w:val="24"/>
          <w:lang w:eastAsia="ru-RU" w:bidi="ru-RU"/>
        </w:rPr>
        <w:t>(Указываются профессиональные стандарты и трудовые функции, на формирование которых направлено изучение учебной дисциплины)</w:t>
      </w:r>
    </w:p>
    <w:tbl>
      <w:tblPr>
        <w:tblW w:w="935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54"/>
        <w:gridCol w:w="6635"/>
      </w:tblGrid>
      <w:tr w:rsidR="001139CD" w:rsidRPr="00FD626F" w:rsidTr="00655E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Код профессионального стандарта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Наименование области профессиональной деятельности. Наименование профессионального стандарта</w:t>
            </w:r>
          </w:p>
        </w:tc>
      </w:tr>
      <w:tr w:rsidR="001139CD" w:rsidRPr="00FD626F" w:rsidTr="00655E5D">
        <w:tc>
          <w:tcPr>
            <w:tcW w:w="9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outlineLvl w:val="2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01 Образование и наука</w:t>
            </w:r>
          </w:p>
        </w:tc>
      </w:tr>
      <w:tr w:rsidR="001139CD" w:rsidRPr="00FD626F" w:rsidTr="00655E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01.001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283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 xml:space="preserve">Профессиональный </w:t>
            </w:r>
            <w:hyperlink r:id="rId8" w:tooltip="Приказ Минтруда России от 18.10.2013 N 544н (ред. от 05.08.2016) &quot;Об утверждении профессионального стандарта &quot;Педагог (педагогическая деятельность в сфере дошкольного, начального общего, основного общего, среднего общего образования) (воспитатель, учитель)&quot; (З" w:history="1">
              <w:r w:rsidRPr="00FD626F">
                <w:rPr>
                  <w:rFonts w:eastAsiaTheme="minorEastAsia"/>
                  <w:color w:val="000000" w:themeColor="text1"/>
                  <w:sz w:val="24"/>
                  <w:szCs w:val="24"/>
                  <w:lang w:eastAsia="ru-RU"/>
                </w:rPr>
                <w:t>стандарт</w:t>
              </w:r>
            </w:hyperlink>
            <w:r w:rsidRPr="00FD626F">
              <w:rPr>
                <w:rFonts w:eastAsiaTheme="minorEastAsia"/>
                <w:color w:val="000000" w:themeColor="text1"/>
                <w:sz w:val="24"/>
                <w:szCs w:val="24"/>
                <w:lang w:eastAsia="ru-RU"/>
              </w:rPr>
              <w:t xml:space="preserve"> "Педагог (педагогическая деятельность в сфере дошкольного</w:t>
            </w: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, начального общего, основного общего, среднего общего образования) (воспитатель, учитель)", утвержденный приказом Министерства труда и социальной защиты Российской Федерации от 18 октября 2013 г. N 544н (зарегистрирован Министерством юстиции Российской Федерации 6 декабря 2013 г., регистрационный N 30550), с изменениями, внесенными приказами Министерства труда и социальной защиты Российской Федерации от 25 декабря 2014 г. N 1115н (зарегистрирован Министерством юстиции Российской Федерации 19 февраля 2015 г., регистрационный N 36091) и от 5 августа 2016 г. N 422н (зарегистрирован Министерством юстиции Российской Федерации 23 августа 2016 г., регистрационный N 43326)</w:t>
            </w:r>
          </w:p>
        </w:tc>
      </w:tr>
      <w:tr w:rsidR="001139CD" w:rsidRPr="00FD626F" w:rsidTr="00655E5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39CD" w:rsidRPr="00FD626F" w:rsidRDefault="001139CD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center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01.003</w:t>
            </w:r>
          </w:p>
        </w:tc>
        <w:tc>
          <w:tcPr>
            <w:tcW w:w="6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73264A" w:rsidP="001139CD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283"/>
              <w:jc w:val="both"/>
              <w:rPr>
                <w:rFonts w:eastAsiaTheme="minorEastAsia"/>
                <w:sz w:val="24"/>
                <w:szCs w:val="24"/>
                <w:lang w:eastAsia="ru-RU"/>
              </w:rPr>
            </w:pPr>
            <w:r w:rsidRPr="00FD626F">
              <w:rPr>
                <w:rFonts w:eastAsiaTheme="minorEastAsia"/>
                <w:sz w:val="24"/>
                <w:szCs w:val="24"/>
                <w:lang w:eastAsia="ru-RU"/>
              </w:rPr>
              <w:t>Приказ Минтруда России от 22.09.2021 N 652н "Об утверждении профессионального стандарта "Педагог дополнительного образования детей и взрослых" (Зарегистрировано в Минюсте России 17.12.2021 N 66403)</w:t>
            </w:r>
          </w:p>
        </w:tc>
      </w:tr>
    </w:tbl>
    <w:p w:rsidR="001139CD" w:rsidRPr="00FD626F" w:rsidRDefault="001139CD" w:rsidP="001139CD">
      <w:pPr>
        <w:autoSpaceDE w:val="0"/>
        <w:autoSpaceDN w:val="0"/>
        <w:adjustRightInd w:val="0"/>
        <w:spacing w:line="240" w:lineRule="auto"/>
        <w:ind w:left="0" w:right="0" w:firstLine="0"/>
        <w:rPr>
          <w:rFonts w:eastAsia="Times New Roman"/>
          <w:sz w:val="24"/>
          <w:szCs w:val="24"/>
          <w:lang w:eastAsia="ru-RU"/>
        </w:rPr>
      </w:pPr>
    </w:p>
    <w:p w:rsidR="001139CD" w:rsidRPr="004D2DCE" w:rsidRDefault="001139CD" w:rsidP="004D2DCE">
      <w:pPr>
        <w:pStyle w:val="a9"/>
        <w:widowControl w:val="0"/>
        <w:numPr>
          <w:ilvl w:val="0"/>
          <w:numId w:val="11"/>
        </w:numPr>
        <w:ind w:left="426" w:hanging="426"/>
        <w:rPr>
          <w:b/>
        </w:rPr>
      </w:pPr>
      <w:r w:rsidRPr="004D2DCE">
        <w:rPr>
          <w:b/>
        </w:rPr>
        <w:t xml:space="preserve">Объем, структура и содержание дисциплины </w:t>
      </w:r>
    </w:p>
    <w:p w:rsidR="001139CD" w:rsidRPr="00FD626F" w:rsidRDefault="001139CD" w:rsidP="004D2DCE">
      <w:pPr>
        <w:widowControl w:val="0"/>
        <w:numPr>
          <w:ilvl w:val="1"/>
          <w:numId w:val="11"/>
        </w:numPr>
        <w:tabs>
          <w:tab w:val="left" w:pos="0"/>
        </w:tabs>
        <w:spacing w:line="240" w:lineRule="auto"/>
        <w:ind w:left="426" w:right="0" w:hanging="426"/>
        <w:jc w:val="both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 xml:space="preserve"> Объем дисциплины</w:t>
      </w:r>
    </w:p>
    <w:p w:rsidR="0025196E" w:rsidRPr="00736A01" w:rsidRDefault="0025196E" w:rsidP="0025196E">
      <w:pPr>
        <w:spacing w:line="240" w:lineRule="auto"/>
        <w:ind w:left="0" w:right="-85" w:firstLine="539"/>
        <w:contextualSpacing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>Общая трудоёмкость дисципли</w:t>
      </w:r>
      <w:r w:rsidR="00FD626F" w:rsidRPr="00736A01">
        <w:rPr>
          <w:rFonts w:eastAsia="Times New Roman"/>
          <w:color w:val="000000" w:themeColor="text1"/>
          <w:sz w:val="24"/>
          <w:szCs w:val="24"/>
          <w:lang w:eastAsia="ru-RU"/>
        </w:rPr>
        <w:t>ны составляет 9 зачётных единиц (</w:t>
      </w: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>324 ак</w:t>
      </w:r>
      <w:r w:rsidR="00FD626F" w:rsidRPr="00736A01">
        <w:rPr>
          <w:rFonts w:eastAsia="Times New Roman"/>
          <w:color w:val="000000" w:themeColor="text1"/>
          <w:sz w:val="24"/>
          <w:szCs w:val="24"/>
          <w:lang w:eastAsia="ru-RU"/>
        </w:rPr>
        <w:t>. ч)</w:t>
      </w: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>, из которых 140 часов отведены на аудиторные занятия с преподавателем (80 часов лекционных и 60 часа практических занятий) и 157 часов – на самостоятельную работу студента. В т. ч.  20</w:t>
      </w:r>
      <w:r w:rsidR="00FD626F" w:rsidRPr="00736A01">
        <w:rPr>
          <w:rFonts w:eastAsia="Times New Roman"/>
          <w:color w:val="000000" w:themeColor="text1"/>
          <w:sz w:val="24"/>
          <w:szCs w:val="24"/>
          <w:lang w:eastAsia="ru-RU"/>
        </w:rPr>
        <w:t>% занятий</w:t>
      </w: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 xml:space="preserve"> в интерактивной форме. Студенты изучают дисциплину во 2, 3, </w:t>
      </w:r>
      <w:r w:rsidR="00FD626F" w:rsidRPr="00736A01">
        <w:rPr>
          <w:rFonts w:eastAsia="Times New Roman"/>
          <w:color w:val="000000" w:themeColor="text1"/>
          <w:sz w:val="24"/>
          <w:szCs w:val="24"/>
          <w:lang w:eastAsia="ru-RU"/>
        </w:rPr>
        <w:t>4 и</w:t>
      </w: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 xml:space="preserve"> 5-м семестрах. Формой промежуточной аттестации студентов по дисциплине</w:t>
      </w:r>
      <w:r w:rsidR="00FD626F" w:rsidRPr="00736A01">
        <w:rPr>
          <w:rFonts w:eastAsia="Times New Roman"/>
          <w:color w:val="000000" w:themeColor="text1"/>
          <w:sz w:val="24"/>
          <w:szCs w:val="24"/>
          <w:lang w:eastAsia="ru-RU"/>
        </w:rPr>
        <w:t xml:space="preserve"> являются: во</w:t>
      </w: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 xml:space="preserve"> 2, 3 и 4-м </w:t>
      </w:r>
      <w:r w:rsidR="00FD626F" w:rsidRPr="00736A01">
        <w:rPr>
          <w:rFonts w:eastAsia="Times New Roman"/>
          <w:color w:val="000000" w:themeColor="text1"/>
          <w:sz w:val="24"/>
          <w:szCs w:val="24"/>
          <w:lang w:eastAsia="ru-RU"/>
        </w:rPr>
        <w:t>семестрах -</w:t>
      </w:r>
      <w:r w:rsidRPr="00736A01">
        <w:rPr>
          <w:rFonts w:eastAsia="Times New Roman"/>
          <w:color w:val="000000" w:themeColor="text1"/>
          <w:sz w:val="24"/>
          <w:szCs w:val="24"/>
          <w:lang w:eastAsia="ru-RU"/>
        </w:rPr>
        <w:t xml:space="preserve"> зачет, в 5-м семестре – экзамен. </w:t>
      </w:r>
    </w:p>
    <w:p w:rsidR="00D04339" w:rsidRDefault="00D04339" w:rsidP="00B64F2E">
      <w:pPr>
        <w:pStyle w:val="aa"/>
        <w:spacing w:after="0"/>
        <w:ind w:firstLine="709"/>
        <w:jc w:val="both"/>
      </w:pPr>
      <w:r w:rsidRPr="00736A01">
        <w:rPr>
          <w:color w:val="000000" w:themeColor="text1"/>
        </w:rPr>
        <w:t xml:space="preserve">Практическая подготовка при реализации </w:t>
      </w:r>
      <w:r>
        <w:t>учебной дисциплины (модуля) организуется путем проведения практических (лабораторных, семинарских занятий),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D04339" w:rsidRDefault="00D04339" w:rsidP="00B64F2E">
      <w:pPr>
        <w:pStyle w:val="aa"/>
        <w:spacing w:after="0"/>
        <w:ind w:firstLine="709"/>
        <w:jc w:val="both"/>
      </w:pPr>
      <w:r>
        <w:t>Практическая подготовка включает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связанной с будущей профессиональной деятельностью.</w:t>
      </w:r>
    </w:p>
    <w:p w:rsidR="001139CD" w:rsidRPr="00FD626F" w:rsidRDefault="001139CD" w:rsidP="001139CD">
      <w:pPr>
        <w:spacing w:line="240" w:lineRule="auto"/>
        <w:ind w:left="0" w:right="-85" w:firstLine="539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1139CD" w:rsidRPr="00FD626F" w:rsidRDefault="001139CD" w:rsidP="001139CD">
      <w:pPr>
        <w:numPr>
          <w:ilvl w:val="1"/>
          <w:numId w:val="11"/>
        </w:numPr>
        <w:spacing w:line="240" w:lineRule="auto"/>
        <w:ind w:right="-85"/>
        <w:contextualSpacing/>
        <w:jc w:val="both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Структура дисциплины</w:t>
      </w:r>
    </w:p>
    <w:p w:rsidR="00636AE1" w:rsidRDefault="006443CD" w:rsidP="00636AE1">
      <w:pPr>
        <w:widowControl w:val="0"/>
        <w:spacing w:line="232" w:lineRule="auto"/>
        <w:ind w:left="720" w:right="0" w:firstLine="400"/>
        <w:jc w:val="both"/>
        <w:rPr>
          <w:rFonts w:eastAsia="Times New Roman"/>
          <w:bCs/>
          <w:color w:val="262626"/>
          <w:sz w:val="24"/>
          <w:szCs w:val="24"/>
          <w:lang w:eastAsia="ru-RU"/>
        </w:rPr>
      </w:pPr>
      <w:r>
        <w:rPr>
          <w:rFonts w:eastAsia="Times New Roman"/>
          <w:bCs/>
          <w:color w:val="262626"/>
          <w:sz w:val="24"/>
          <w:szCs w:val="24"/>
          <w:lang w:eastAsia="ru-RU"/>
        </w:rPr>
        <w:t>Очной формы</w:t>
      </w:r>
      <w:r w:rsidR="00636AE1" w:rsidRPr="004116C2">
        <w:rPr>
          <w:rFonts w:eastAsia="Times New Roman"/>
          <w:bCs/>
          <w:color w:val="262626"/>
          <w:sz w:val="24"/>
          <w:szCs w:val="24"/>
          <w:lang w:eastAsia="ru-RU"/>
        </w:rPr>
        <w:t xml:space="preserve"> обучения</w:t>
      </w:r>
    </w:p>
    <w:tbl>
      <w:tblPr>
        <w:tblW w:w="964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5"/>
        <w:gridCol w:w="425"/>
        <w:gridCol w:w="1134"/>
        <w:gridCol w:w="1276"/>
        <w:gridCol w:w="1105"/>
        <w:gridCol w:w="1588"/>
        <w:gridCol w:w="1701"/>
      </w:tblGrid>
      <w:tr w:rsidR="0025196E" w:rsidRPr="00FD626F" w:rsidTr="00655E5D">
        <w:trPr>
          <w:trHeight w:val="90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6E" w:rsidRPr="00736A01" w:rsidRDefault="0025196E" w:rsidP="0025196E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196E" w:rsidRPr="00736A01" w:rsidRDefault="0025196E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:rsidR="0025196E" w:rsidRPr="00736A01" w:rsidRDefault="002276E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п</w:t>
            </w:r>
            <w:r w:rsidR="0025196E" w:rsidRPr="00736A01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6E" w:rsidRPr="00736A01" w:rsidRDefault="0025196E" w:rsidP="0025196E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:rsidR="0025196E" w:rsidRPr="00736A01" w:rsidRDefault="00736A01" w:rsidP="0025196E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color w:val="000000" w:themeColor="text1"/>
                <w:sz w:val="24"/>
                <w:szCs w:val="24"/>
                <w:lang w:eastAsia="zh-CN"/>
              </w:rPr>
              <w:t>Разделы/темы дисциплины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5196E" w:rsidRPr="00736A01" w:rsidRDefault="0025196E" w:rsidP="0025196E">
            <w:pPr>
              <w:widowControl w:val="0"/>
              <w:spacing w:line="240" w:lineRule="auto"/>
              <w:ind w:left="113" w:right="113" w:firstLine="40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6E" w:rsidRPr="00FD626F" w:rsidRDefault="00736A01" w:rsidP="00736A01">
            <w:pPr>
              <w:widowControl w:val="0"/>
              <w:spacing w:line="240" w:lineRule="auto"/>
              <w:ind w:left="0" w:right="0" w:firstLine="4"/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 xml:space="preserve">Виды учебной работы, включая самостоятельную работу студентов и трудоемкость (в часах) </w:t>
            </w:r>
            <w:r w:rsidRPr="00736A01">
              <w:rPr>
                <w:rFonts w:eastAsia="Calibr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6E" w:rsidRPr="00736A01" w:rsidRDefault="0025196E" w:rsidP="0025196E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Интеракт. формы</w:t>
            </w:r>
          </w:p>
          <w:p w:rsidR="0025196E" w:rsidRPr="00736A01" w:rsidRDefault="0025196E" w:rsidP="0025196E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b/>
                <w:color w:val="000000" w:themeColor="text1"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96E" w:rsidRPr="00FD626F" w:rsidRDefault="00736A01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color w:val="FF0000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>СРО</w:t>
            </w:r>
          </w:p>
        </w:tc>
      </w:tr>
      <w:tr w:rsidR="00736A01" w:rsidRPr="00FD626F" w:rsidTr="00655E5D">
        <w:trPr>
          <w:trHeight w:val="911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01" w:rsidRPr="00FD626F" w:rsidRDefault="00736A01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01" w:rsidRPr="00FD626F" w:rsidRDefault="00736A01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01" w:rsidRPr="00FD626F" w:rsidRDefault="00736A01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лекц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>семин. (практ.) занятия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>Индив. занятия</w:t>
            </w: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01" w:rsidRPr="00FD626F" w:rsidRDefault="00736A01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A01" w:rsidRPr="00FD626F" w:rsidRDefault="00736A01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736A01" w:rsidRPr="00FD626F" w:rsidTr="00655E5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2276E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Общая педагогика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-444" w:right="-199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 </w:t>
            </w:r>
          </w:p>
          <w:p w:rsidR="00736A01" w:rsidRPr="00FD626F" w:rsidRDefault="00736A01" w:rsidP="001139CD">
            <w:pPr>
              <w:widowControl w:val="0"/>
              <w:spacing w:line="240" w:lineRule="auto"/>
              <w:ind w:left="-444" w:right="-199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-106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-106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563EB3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Лекция-беседа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37  </w:t>
            </w:r>
          </w:p>
        </w:tc>
      </w:tr>
      <w:tr w:rsidR="00736A01" w:rsidRPr="00FD626F" w:rsidTr="00655E5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3008C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Введение в педагогическую профессию.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val="en-US" w:eastAsia="ru-RU"/>
              </w:rPr>
              <w:t>C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ase-study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6A01" w:rsidRPr="00FD626F" w:rsidTr="00655E5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Педагогическое мастерство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Дискус-сия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6A01" w:rsidRPr="00FD626F" w:rsidTr="00655E5D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Современные педагогические технологии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16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563EB3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val="en-US" w:eastAsia="ru-RU"/>
              </w:rPr>
              <w:t>C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ase-study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6A01" w:rsidRPr="00FD626F" w:rsidTr="00655E5D">
        <w:trPr>
          <w:trHeight w:val="57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color w:val="0000FF"/>
                <w:sz w:val="24"/>
                <w:szCs w:val="24"/>
                <w:lang w:eastAsia="ru-RU"/>
              </w:rPr>
            </w:pPr>
            <w:r w:rsidRPr="00FD626F">
              <w:rPr>
                <w:rFonts w:eastAsia="Calibri"/>
                <w:sz w:val="24"/>
                <w:szCs w:val="24"/>
                <w:lang w:eastAsia="ru-RU"/>
              </w:rPr>
              <w:t>всего:</w:t>
            </w:r>
          </w:p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контроль (экз)-                   -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7A2B1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736A01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A01" w:rsidRPr="00FD626F" w:rsidRDefault="00736A01" w:rsidP="00736A01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157</w:t>
            </w:r>
          </w:p>
        </w:tc>
      </w:tr>
      <w:tr w:rsidR="001B4592" w:rsidRPr="00FD626F" w:rsidTr="00655E5D">
        <w:trPr>
          <w:trHeight w:val="7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92" w:rsidRPr="00FD626F" w:rsidRDefault="001B4592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92" w:rsidRPr="00FD626F" w:rsidRDefault="001B4592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92" w:rsidRPr="00FD626F" w:rsidRDefault="001B4592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592" w:rsidRPr="00FD626F" w:rsidRDefault="001B4592" w:rsidP="00736A01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в т.ч. </w:t>
            </w:r>
            <w:r w:rsidRPr="00FD626F">
              <w:rPr>
                <w:rFonts w:eastAsia="Calibri"/>
                <w:b/>
                <w:color w:val="000000" w:themeColor="text1"/>
                <w:sz w:val="24"/>
                <w:szCs w:val="24"/>
                <w:lang w:eastAsia="ru-RU"/>
              </w:rPr>
              <w:t>28</w:t>
            </w:r>
            <w:r w:rsidRPr="00FD626F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 час. </w:t>
            </w:r>
            <w:r w:rsidRPr="00FD626F">
              <w:rPr>
                <w:rFonts w:eastAsia="Calibri"/>
                <w:b/>
                <w:color w:val="000000" w:themeColor="text1"/>
                <w:sz w:val="24"/>
                <w:szCs w:val="24"/>
                <w:lang w:eastAsia="ru-RU"/>
              </w:rPr>
              <w:t>(20%)</w:t>
            </w:r>
            <w:r w:rsidRPr="00FD626F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 аудиторных занятий, отводимых на интерактивные формы </w:t>
            </w:r>
            <w:r w:rsidR="004116C2" w:rsidRPr="00FD626F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>обучения в</w:t>
            </w:r>
            <w:r w:rsidRPr="00FD626F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 соотв. с ФГОС ВО</w:t>
            </w:r>
          </w:p>
        </w:tc>
      </w:tr>
    </w:tbl>
    <w:p w:rsidR="002276EA" w:rsidRDefault="001139CD" w:rsidP="004116C2">
      <w:pPr>
        <w:widowControl w:val="0"/>
        <w:spacing w:line="240" w:lineRule="auto"/>
        <w:ind w:left="0" w:right="0" w:firstLine="400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FD626F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636AE1" w:rsidRPr="004116C2" w:rsidRDefault="00636AE1" w:rsidP="004116C2">
      <w:pPr>
        <w:widowControl w:val="0"/>
        <w:spacing w:line="240" w:lineRule="auto"/>
        <w:ind w:left="0" w:right="0" w:firstLine="400"/>
        <w:jc w:val="both"/>
        <w:rPr>
          <w:rFonts w:eastAsia="Times New Roman"/>
          <w:bCs/>
          <w:color w:val="262626"/>
          <w:sz w:val="24"/>
          <w:szCs w:val="24"/>
          <w:lang w:eastAsia="ru-RU"/>
        </w:rPr>
      </w:pPr>
      <w:r w:rsidRPr="004116C2">
        <w:rPr>
          <w:rFonts w:eastAsia="Times New Roman"/>
          <w:bCs/>
          <w:color w:val="262626"/>
          <w:sz w:val="24"/>
          <w:szCs w:val="24"/>
          <w:lang w:eastAsia="ru-RU"/>
        </w:rPr>
        <w:t>Заочн</w:t>
      </w:r>
      <w:r w:rsidR="006443CD">
        <w:rPr>
          <w:rFonts w:eastAsia="Times New Roman"/>
          <w:bCs/>
          <w:color w:val="262626"/>
          <w:sz w:val="24"/>
          <w:szCs w:val="24"/>
          <w:lang w:eastAsia="ru-RU"/>
        </w:rPr>
        <w:t>ой формы</w:t>
      </w:r>
      <w:r w:rsidRPr="004116C2">
        <w:rPr>
          <w:rFonts w:eastAsia="Times New Roman"/>
          <w:bCs/>
          <w:color w:val="262626"/>
          <w:sz w:val="24"/>
          <w:szCs w:val="24"/>
          <w:lang w:eastAsia="ru-RU"/>
        </w:rPr>
        <w:t xml:space="preserve"> обучения</w:t>
      </w:r>
    </w:p>
    <w:tbl>
      <w:tblPr>
        <w:tblW w:w="96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2269"/>
        <w:gridCol w:w="737"/>
        <w:gridCol w:w="992"/>
        <w:gridCol w:w="1134"/>
        <w:gridCol w:w="1106"/>
        <w:gridCol w:w="1417"/>
        <w:gridCol w:w="1588"/>
      </w:tblGrid>
      <w:tr w:rsidR="001139CD" w:rsidRPr="00FD626F" w:rsidTr="0082510F">
        <w:trPr>
          <w:trHeight w:val="90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</w:p>
          <w:p w:rsidR="001139CD" w:rsidRPr="00FD626F" w:rsidRDefault="001139CD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1139CD" w:rsidRPr="00FD626F" w:rsidRDefault="00736A01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>Разделы/темы дисциплины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139CD" w:rsidRPr="00FD626F" w:rsidRDefault="001139CD" w:rsidP="00736A01">
            <w:pPr>
              <w:widowControl w:val="0"/>
              <w:spacing w:line="240" w:lineRule="auto"/>
              <w:ind w:left="113" w:right="113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3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736A01" w:rsidP="00FD626F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 xml:space="preserve">Виды учебной работы, включая самостоятельную работу студентов и трудоемкость (в часах) </w:t>
            </w:r>
            <w:r w:rsidRPr="00736A01">
              <w:rPr>
                <w:rFonts w:eastAsia="Calibri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1139CD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Интеракт. формы</w:t>
            </w:r>
          </w:p>
          <w:p w:rsidR="001139CD" w:rsidRPr="00FD626F" w:rsidRDefault="001139CD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обучения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39CD" w:rsidRPr="00FD626F" w:rsidRDefault="00736A01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736A01">
              <w:rPr>
                <w:rFonts w:eastAsia="Times New Roman"/>
                <w:sz w:val="24"/>
                <w:szCs w:val="24"/>
                <w:lang w:eastAsia="zh-CN"/>
              </w:rPr>
              <w:t>СРО</w:t>
            </w:r>
          </w:p>
        </w:tc>
      </w:tr>
      <w:tr w:rsidR="00C3229A" w:rsidRPr="00FD626F" w:rsidTr="0082510F">
        <w:trPr>
          <w:trHeight w:val="911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FD626F" w:rsidRDefault="00C3229A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FD626F" w:rsidRDefault="00C3229A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FD626F" w:rsidRDefault="00C3229A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лекц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C3229A">
              <w:rPr>
                <w:rFonts w:eastAsia="Times New Roman"/>
                <w:sz w:val="24"/>
                <w:szCs w:val="24"/>
                <w:lang w:eastAsia="zh-CN"/>
              </w:rPr>
              <w:t>семин. (практ.) занятия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3229A">
              <w:rPr>
                <w:rFonts w:eastAsia="Times New Roman"/>
                <w:sz w:val="24"/>
                <w:szCs w:val="24"/>
                <w:lang w:eastAsia="zh-CN"/>
              </w:rPr>
              <w:t>Индив. занятия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FD626F" w:rsidRDefault="00C3229A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FD626F" w:rsidRDefault="00C3229A" w:rsidP="001139CD">
            <w:pPr>
              <w:spacing w:line="240" w:lineRule="auto"/>
              <w:ind w:left="0" w:right="0" w:firstLine="0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C3229A" w:rsidRPr="00FD626F" w:rsidTr="0082510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DA6003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Общая педагогика.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-444" w:right="-199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 </w:t>
            </w:r>
          </w:p>
          <w:p w:rsidR="00C3229A" w:rsidRPr="00FD626F" w:rsidRDefault="00C3229A" w:rsidP="001139CD">
            <w:pPr>
              <w:widowControl w:val="0"/>
              <w:spacing w:line="240" w:lineRule="auto"/>
              <w:ind w:left="-444" w:right="-199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-106" w:firstLine="40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-106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4</w:t>
            </w: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400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Лекция-беседа</w:t>
            </w:r>
            <w:r w:rsidRPr="00FD626F">
              <w:rPr>
                <w:rFonts w:eastAsia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60</w:t>
            </w:r>
          </w:p>
        </w:tc>
      </w:tr>
      <w:tr w:rsidR="00C3229A" w:rsidRPr="00FD626F" w:rsidTr="0082510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Введение в педагогическую профессию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val="en-US" w:eastAsia="ru-RU"/>
              </w:rPr>
              <w:t>C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ase-study  </w:t>
            </w: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62</w:t>
            </w:r>
          </w:p>
        </w:tc>
      </w:tr>
      <w:tr w:rsidR="00C3229A" w:rsidRPr="00FD626F" w:rsidTr="0082510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Педагогическое мастерство</w:t>
            </w: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дискуссия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65</w:t>
            </w:r>
          </w:p>
        </w:tc>
      </w:tr>
      <w:tr w:rsidR="00C3229A" w:rsidRPr="00FD626F" w:rsidTr="0082510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FD626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DA6003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Современные педагогические технологии</w:t>
            </w:r>
          </w:p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-199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CA0F7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val="en-US" w:eastAsia="ru-RU"/>
              </w:rPr>
              <w:t>C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ase-study  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94</w:t>
            </w:r>
          </w:p>
        </w:tc>
      </w:tr>
      <w:tr w:rsidR="00C3229A" w:rsidRPr="00FD626F" w:rsidTr="0082510F">
        <w:trPr>
          <w:trHeight w:val="570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color w:val="0000FF"/>
                <w:sz w:val="24"/>
                <w:szCs w:val="24"/>
                <w:lang w:eastAsia="ru-RU"/>
              </w:rPr>
            </w:pPr>
            <w:r w:rsidRPr="00FD626F">
              <w:rPr>
                <w:rFonts w:eastAsia="Calibri"/>
                <w:sz w:val="24"/>
                <w:szCs w:val="24"/>
                <w:lang w:eastAsia="ru-RU"/>
              </w:rPr>
              <w:t>всего:</w:t>
            </w:r>
          </w:p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контроль (экз)-  </w:t>
            </w:r>
          </w:p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                 -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9549A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9549A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C3229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281</w:t>
            </w:r>
          </w:p>
        </w:tc>
      </w:tr>
      <w:tr w:rsidR="00FD626F" w:rsidRPr="00FD626F" w:rsidTr="0082510F">
        <w:trPr>
          <w:trHeight w:val="118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6F" w:rsidRPr="00FD626F" w:rsidRDefault="00FD626F" w:rsidP="00A8523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6F" w:rsidRPr="00FD626F" w:rsidRDefault="00FD626F" w:rsidP="00A8523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6F" w:rsidRPr="00FD626F" w:rsidRDefault="00FD626F" w:rsidP="00A85234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26F" w:rsidRPr="004116C2" w:rsidRDefault="00FD626F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</w:pPr>
            <w:r w:rsidRPr="004116C2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в т.ч. </w:t>
            </w:r>
            <w:r w:rsidRPr="004116C2">
              <w:rPr>
                <w:rFonts w:eastAsia="Calibri"/>
                <w:b/>
                <w:color w:val="000000" w:themeColor="text1"/>
                <w:sz w:val="24"/>
                <w:szCs w:val="24"/>
                <w:lang w:eastAsia="ru-RU"/>
              </w:rPr>
              <w:t>4,5</w:t>
            </w:r>
            <w:r w:rsidRPr="004116C2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 час. </w:t>
            </w:r>
            <w:r w:rsidRPr="004116C2">
              <w:rPr>
                <w:rFonts w:eastAsia="Calibri"/>
                <w:b/>
                <w:color w:val="000000" w:themeColor="text1"/>
                <w:sz w:val="24"/>
                <w:szCs w:val="24"/>
                <w:lang w:eastAsia="ru-RU"/>
              </w:rPr>
              <w:t>(20%)</w:t>
            </w:r>
            <w:r w:rsidRPr="004116C2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 аудиторных занятий, отводимых на интерактивные формы </w:t>
            </w:r>
            <w:r w:rsidR="004116C2" w:rsidRPr="004116C2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>обучения в</w:t>
            </w:r>
            <w:r w:rsidRPr="004116C2">
              <w:rPr>
                <w:rFonts w:eastAsia="Calibri"/>
                <w:color w:val="000000" w:themeColor="text1"/>
                <w:sz w:val="24"/>
                <w:szCs w:val="24"/>
                <w:lang w:eastAsia="ru-RU"/>
              </w:rPr>
              <w:t xml:space="preserve"> соотв. с ФГОС ВО</w:t>
            </w:r>
          </w:p>
          <w:p w:rsidR="00FD626F" w:rsidRPr="00FD626F" w:rsidRDefault="00FD626F" w:rsidP="00A85234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:rsidR="00C3229A" w:rsidRDefault="00C3229A" w:rsidP="00C3229A">
      <w:pPr>
        <w:rPr>
          <w:rFonts w:eastAsia="Times New Roman"/>
          <w:b/>
          <w:bCs/>
          <w:sz w:val="24"/>
          <w:szCs w:val="24"/>
          <w:lang w:eastAsia="ru-RU"/>
        </w:rPr>
      </w:pPr>
    </w:p>
    <w:p w:rsidR="001139CD" w:rsidRPr="00FD626F" w:rsidRDefault="001139CD" w:rsidP="00C3229A">
      <w:pPr>
        <w:rPr>
          <w:rFonts w:eastAsia="Times New Roman"/>
          <w:b/>
          <w:bCs/>
          <w:sz w:val="24"/>
          <w:szCs w:val="24"/>
          <w:lang w:eastAsia="ru-RU"/>
        </w:rPr>
      </w:pPr>
      <w:r w:rsidRPr="00FD626F">
        <w:rPr>
          <w:rFonts w:eastAsia="Times New Roman"/>
          <w:b/>
          <w:bCs/>
          <w:sz w:val="24"/>
          <w:szCs w:val="24"/>
          <w:lang w:eastAsia="ru-RU"/>
        </w:rPr>
        <w:t>4.3. Содержание дисциплины</w:t>
      </w:r>
    </w:p>
    <w:tbl>
      <w:tblPr>
        <w:tblW w:w="96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3573"/>
        <w:gridCol w:w="3260"/>
        <w:gridCol w:w="2410"/>
      </w:tblGrid>
      <w:tr w:rsidR="00C3229A" w:rsidRPr="00FD626F" w:rsidTr="0082510F"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C945A8" w:rsidRDefault="00C3229A" w:rsidP="00C945A8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945A8">
              <w:rPr>
                <w:rFonts w:eastAsia="Times New Roman"/>
                <w:b/>
                <w:sz w:val="24"/>
                <w:szCs w:val="24"/>
                <w:lang w:eastAsia="ru-RU"/>
              </w:rPr>
              <w:t>№</w:t>
            </w:r>
            <w:r w:rsidR="00C945A8" w:rsidRPr="00C945A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945A8">
              <w:rPr>
                <w:rFonts w:eastAsia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45A8" w:rsidRPr="00C945A8" w:rsidRDefault="00C945A8" w:rsidP="00C945A8">
            <w:pPr>
              <w:ind w:firstLine="0"/>
              <w:jc w:val="center"/>
              <w:rPr>
                <w:rFonts w:eastAsia="Times New Roman"/>
                <w:b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b/>
                <w:sz w:val="24"/>
                <w:szCs w:val="24"/>
                <w:lang w:eastAsia="zh-CN"/>
              </w:rPr>
              <w:t>Содержание дисциплины</w:t>
            </w:r>
          </w:p>
          <w:p w:rsidR="00C3229A" w:rsidRPr="00C945A8" w:rsidRDefault="00C945A8" w:rsidP="00C945A8">
            <w:pPr>
              <w:widowControl w:val="0"/>
              <w:spacing w:line="240" w:lineRule="auto"/>
              <w:ind w:left="0" w:right="0" w:firstLine="40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945A8">
              <w:rPr>
                <w:rFonts w:eastAsia="Times New Roman"/>
                <w:b/>
                <w:sz w:val="24"/>
                <w:szCs w:val="24"/>
                <w:lang w:eastAsia="zh-CN"/>
              </w:rPr>
              <w:t>(Разделы. Темы)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29A" w:rsidRPr="00C945A8" w:rsidRDefault="00C3229A" w:rsidP="00C945A8">
            <w:pPr>
              <w:widowControl w:val="0"/>
              <w:spacing w:line="240" w:lineRule="auto"/>
              <w:ind w:left="0" w:right="0" w:firstLine="0"/>
              <w:jc w:val="center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C945A8">
              <w:rPr>
                <w:rFonts w:eastAsia="Times New Roman"/>
                <w:b/>
                <w:sz w:val="24"/>
                <w:szCs w:val="24"/>
                <w:lang w:eastAsia="ru-RU"/>
              </w:rPr>
              <w:t>Результаты обучения раздела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945A8" w:rsidP="00C3229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C945A8">
              <w:rPr>
                <w:rFonts w:eastAsia="Times New Roman"/>
                <w:b/>
                <w:sz w:val="24"/>
                <w:szCs w:val="24"/>
                <w:lang w:eastAsia="zh-CN"/>
              </w:rPr>
              <w:t>Виды оценочных средств; формы текущего кон</w:t>
            </w:r>
            <w:r>
              <w:rPr>
                <w:rFonts w:eastAsia="Times New Roman"/>
                <w:b/>
                <w:sz w:val="24"/>
                <w:szCs w:val="24"/>
                <w:lang w:eastAsia="zh-CN"/>
              </w:rPr>
              <w:t>троля, промежуточной аттестации</w:t>
            </w:r>
          </w:p>
        </w:tc>
      </w:tr>
      <w:tr w:rsidR="00C3229A" w:rsidRPr="00FD626F" w:rsidTr="0082510F">
        <w:trPr>
          <w:trHeight w:val="371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Раздел 1. Общая педагогика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C3229A" w:rsidRPr="00FD626F" w:rsidTr="0082510F">
        <w:trPr>
          <w:trHeight w:val="274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1139CD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Педагогика как наука об образовании, её предмет, объект, категориальный аппарат.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Возникновение и становление педагогики как науки. Объект и предмет педагогической науки.  Образование как предмет педагогической науки. Функции и задачи педагогики.   Система педагогических наук.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Связь педагогики с другими науками. Основные педагогические понятия, их</w:t>
            </w:r>
            <w:r w:rsidRPr="00FD626F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сущность.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1.2. Методология педагогики и методы педагогических исследований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.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Понятие «методология науки». Методологические принципы и подходы. Понятие о методах исследования. Принципы выбора методов исследования. Методы изучения педагогической действительности: теоретические, эмпирические и математические.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1.3. Образовательная система России.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 Образование как общественное явление и педагогический процесс. Структура образовательной системы в России, стратегия ее развития. Принципы образовательной политики, основные направления модернизации. </w:t>
            </w:r>
            <w:r w:rsidRPr="00FD626F">
              <w:rPr>
                <w:sz w:val="24"/>
                <w:szCs w:val="24"/>
              </w:rPr>
              <w:t>Содержание образования (государственный образовательный стандарт). Нормативные документы, регламентирующие содержание образования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Непрерывный характер образования, единство образования и самообразования.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1.4. Процесс обучения как целостная система. Дидактические закономерности и принципы обучения.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Обучение как составная часть педагогического процесса. Структура процесса обучения. Целостность процесса обучения.  Единство преподавания и учения в процессе обучения.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Функции и движущие силы обучения.</w:t>
            </w: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Закономерности и принципы обучения.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1.5. Методы и формы обучения.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Понятие о методах и приемах обучения. Основные подходы к классификации методов обучения. Выбор методов. Формы обучения.   Классно-урочная система обучения, ее отличительные особенности.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Понятие «урок».   Типология уроков, их структура. Требования к современному уроку. Пути повышения эффективности урока. Командные формы организации обучения.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1.6.  Воспитание в педагогическом процессе.  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Сущность воспитания и его место в целостной структуре образовательного процесса. Особенности процесса воспитания. Понятие о воспитательных системах.     Художественное воспитание. Понятие феликсологи-ческого воспитания в педагогике.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1.7.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Методы воспитания и их классификация.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Понятие метода воспитания. Прием воспитания как составная часть метода.   Классификация методов воспитания: методы формирования сознания личности;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методы организации деятельности и формирования опыта общественного поведения личности; методы стимулирования и мотивации деятельности и поведения личности. Факторы, определяющие выбор методов воспитания.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Тема 1.8.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Духовно-нравственное воспитание личности в коллективе на основе базовых национальных ценностей.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Духовность, нравственность и базовые национальные ценности.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Коллективизм и соборность.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Национальный воспитательный идеал. Цель и задачи духовно-нравственного развития и воспитания. Развитие у воспитанников духовно-нравственных качеств через коллективную деятельность.</w:t>
            </w:r>
          </w:p>
          <w:p w:rsidR="00C3229A" w:rsidRPr="00FD626F" w:rsidRDefault="00C3229A" w:rsidP="009D56D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1.9. Семья как фактор воспитания.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Семья как единица общества: типы, функции.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Влияние взаимоотношений родителей на воспитание детей.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Создание долгосрочных, здоровых взаимоотношений в паре: ключевые моменты.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Особенности современных родителей и современных детей. Стили поведения родителей и их воздействие на ребенка. Идеи позитивного воспитания и теория привязанности.  </w:t>
            </w:r>
          </w:p>
          <w:p w:rsidR="00C3229A" w:rsidRPr="00FD626F" w:rsidRDefault="00C3229A" w:rsidP="00C518BE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587420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Calibri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sz w:val="24"/>
                <w:szCs w:val="24"/>
              </w:rPr>
            </w:pPr>
            <w:r w:rsidRPr="00FD626F">
              <w:rPr>
                <w:rFonts w:eastAsia="Calibri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sz w:val="24"/>
                <w:szCs w:val="24"/>
              </w:rPr>
            </w:pPr>
            <w:r w:rsidRPr="00FD626F">
              <w:rPr>
                <w:rFonts w:eastAsia="Calibri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FD626F">
              <w:rPr>
                <w:rFonts w:eastAsia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основные функции педагогики и особенности применения педагогических знаний в сфере культуры;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педагогические закономерности общения и взаимодействия людей;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 объективные связи воспитания, обучения и развития;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методы оптимизации когнитивного, нравственного, духовно-творческого развития личности в обучении;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- основные документы нормативно-правовой базы, регламентирующие образовательную деятельность в системе образования Российской Федерации 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- основные методы научно-прикладных исследований, применяемых в системе образования 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- основные формы, методы, приёмы образования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 - нормативные документы, определяющие деятельность педагога образования (ФЗ «Об образовании в РФ», общую характеристику и требования ФГОС).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-базовые национальные ценности российского народа;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особенности духовно-нравственного воспитания обучающихся на основе базовых национальных ценностей;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этапы формирования коллектива, особенности воспитания личности в коллективе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анализировать и объективно оценивать собственное «Я» в контексте требований к современному педагогу;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организовывать социальное взаимодействие и реализовывать, и определять свою роль в команде.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выстраивать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-создавать нравственную атмосферу в профессиональном пространстве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развивать нравственные качества и отношения, обучающихся на основе базовых национальных ценностей.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владеть:</w:t>
            </w:r>
            <w:r w:rsidRPr="00FD626F">
              <w:rPr>
                <w:rFonts w:eastAsia="Times New Roman"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  - методами организации учебно-воспитательного процесса;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- методами и приемами формирования и развития коллектива.  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способами работы с законодательными и другими нормативно-правовыми актами (документами) относящимися к учебной и воспитательной деятельности обучающихся;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нормами профессиональной этики.</w:t>
            </w:r>
          </w:p>
          <w:p w:rsidR="00C3229A" w:rsidRPr="00FD626F" w:rsidRDefault="00C3229A" w:rsidP="002276EA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методами и приемами развития нравственных качеств и отношений обучающихся на основе базовых национальных ценностей.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A8" w:rsidRPr="00C945A8" w:rsidRDefault="00C945A8" w:rsidP="00C945A8">
            <w:pPr>
              <w:widowControl w:val="0"/>
              <w:suppressAutoHyphens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Тестовый контроль</w:t>
            </w:r>
          </w:p>
          <w:p w:rsidR="00C945A8" w:rsidRPr="00C945A8" w:rsidRDefault="00C945A8" w:rsidP="00C945A8">
            <w:pPr>
              <w:widowControl w:val="0"/>
              <w:suppressAutoHyphens/>
              <w:snapToGrid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Глоссарий</w:t>
            </w:r>
          </w:p>
          <w:p w:rsidR="00C3229A" w:rsidRPr="00FD626F" w:rsidRDefault="00C945A8" w:rsidP="00C945A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Выступление с докладом по выбранной теме</w:t>
            </w:r>
          </w:p>
        </w:tc>
      </w:tr>
      <w:tr w:rsidR="00C3229A" w:rsidRPr="00FD626F" w:rsidTr="0082510F">
        <w:trPr>
          <w:trHeight w:val="274"/>
        </w:trPr>
        <w:tc>
          <w:tcPr>
            <w:tcW w:w="72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  Раздел 2. Введение в педагогическую профессию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3229A" w:rsidRPr="00FD626F" w:rsidTr="0082510F">
        <w:trPr>
          <w:trHeight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2.1. Общая характеристика педагогической профессии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Возникновение и становление педагогической профессии. Особенности педагогической профессии в современном обществе. Перспективы развития педагогической профессии. Специфика условий труда и деятельности педагога дополнительного образования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2.2. Профессиональная деятельность и личность педагога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Сущность педагогической деятельности. Основные виды педагогической деятельности. Структура педагогической деятельности. Учитель как субъект педагогической деятельности: позиция, профессиограмма.  Профессионально обусловленные требования к личности педагога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2.3. Ребенок как самоценность и субъект 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образовательного процесса.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Этика отношения к детству в ее историческом развитии. Права ребенка как педагогические ценности.       Гуманизация педагогического процесса. Ребенок и его позиция в образовательном процессе.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2.4. Профессиональная этика педагога.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Педагогическая этика и ее структура.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Этический кодекс педагога.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Реализация педагогической этики во взаимоотношениях с учащимися. Этика делового общения  во взаимоотношениях педагога с руководством образовательного учреждения, другими педагогами и другими социальными институтами и гражданами.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2.5.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Подготовка и профессиональное становление личности педагога.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Мотивы выбора педагогической профессии и мотивация педагогической деятельности. Самообразование и самовоспитание   личности профессионала в системе педагогического образования. Самоценность и здоровая самооценка как фундаментальные качества современного педагога.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Развитие волевых качеств личности и их значение в деятельности педагога.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2.6.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Сущность и основные компоненты профессионально-педагогической культуры педагога. </w:t>
            </w: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 xml:space="preserve">Понятие «профессионально-педагогическая культура»: сущность, содержание, уровни. Аксиологический компонент профессионально-педагогической культуры. Базовые национальные ценности. Технологический компонент профессионально-педагогической культуры (педагогическая технология, технология педагогической деятельности, педагогические задачи). Личностно-творческий компонент профессионально-педагогической культуры.  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Тема 2.7.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Стиль педагогической деятельности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. 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Стиль как совокупность индивидуальной стратегии и тактики педагога. Классификация стилей педагогической деятельности. Авторитарный и демократический стили. Индивидуальный стиль как следствие направленности личности педагога.   Имидж педагога: функции и структура (психофизиологические особенности личности, визуальный, профессиональный, социально нравственный компоненты). 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Тема 2.8. Самостоятельная работа студентов как условие профессионального становления.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Познавательная самостоятельность в истории дидактики. Сущность самостоятельной работы в вузе. Виды самостоятельной работы студента и формы ее организации. Специфика самостоятельной работы студента. Культура самостоятельной работы.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3229A" w:rsidRPr="00FD626F" w:rsidRDefault="00C3229A" w:rsidP="004116C2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sz w:val="24"/>
                <w:szCs w:val="24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rPr>
                <w:sz w:val="24"/>
                <w:szCs w:val="24"/>
                <w:u w:val="single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FD626F">
              <w:rPr>
                <w:sz w:val="24"/>
                <w:szCs w:val="24"/>
                <w:u w:val="single"/>
              </w:rPr>
              <w:t xml:space="preserve"> </w:t>
            </w:r>
          </w:p>
          <w:p w:rsidR="00C3229A" w:rsidRPr="00FD626F" w:rsidRDefault="00C3229A" w:rsidP="004116C2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понятия педагогического контроля и педагогического оценивания;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-виды педагогического контроля</w:t>
            </w:r>
          </w:p>
          <w:p w:rsidR="00C3229A" w:rsidRPr="00FD626F" w:rsidRDefault="00C3229A" w:rsidP="004116C2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виды педагогической деятельности и специфику ее осуществления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на основе специальных научных знаний.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осуществлять виды педагогического контроля и оценивания</w:t>
            </w:r>
          </w:p>
          <w:p w:rsidR="00C3229A" w:rsidRPr="00FD626F" w:rsidRDefault="00C3229A" w:rsidP="004116C2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осуществлять педагогическую деятельность на основе специальных научных знаний.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технологиями педагогического контроля и оценивания</w:t>
            </w:r>
          </w:p>
          <w:p w:rsidR="00C3229A" w:rsidRPr="00FD626F" w:rsidRDefault="00C3229A" w:rsidP="004116C2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способами создания нравственной атмосферы в профессиональном пространстве;</w:t>
            </w:r>
          </w:p>
          <w:p w:rsidR="00C3229A" w:rsidRPr="00FD626F" w:rsidRDefault="00C3229A" w:rsidP="004116C2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 w:bidi="ru-RU"/>
              </w:rPr>
              <w:t>-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методами и приемами осуществления педагогической деятельности  на основе специальных научных знаний.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A8" w:rsidRPr="00C945A8" w:rsidRDefault="00C945A8" w:rsidP="00C945A8">
            <w:pPr>
              <w:widowControl w:val="0"/>
              <w:suppressAutoHyphens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Тестовый контроль</w:t>
            </w:r>
          </w:p>
          <w:p w:rsidR="00C945A8" w:rsidRPr="00C945A8" w:rsidRDefault="00C945A8" w:rsidP="00C945A8">
            <w:pPr>
              <w:widowControl w:val="0"/>
              <w:suppressAutoHyphens/>
              <w:snapToGrid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Глоссарий</w:t>
            </w:r>
          </w:p>
          <w:p w:rsidR="00C3229A" w:rsidRDefault="00C945A8" w:rsidP="00C945A8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Выступление с докладом по выбранной теме</w:t>
            </w:r>
          </w:p>
          <w:p w:rsidR="00707B8F" w:rsidRPr="00FD626F" w:rsidRDefault="00707B8F" w:rsidP="00C945A8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Решение пед. ситуаций</w:t>
            </w:r>
          </w:p>
        </w:tc>
      </w:tr>
      <w:tr w:rsidR="00C3229A" w:rsidRPr="00FD626F" w:rsidTr="0082510F">
        <w:trPr>
          <w:trHeight w:val="27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Раздел 3. Педагогическое мастерство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3229A" w:rsidRPr="00FD626F" w:rsidTr="0082510F">
        <w:trPr>
          <w:trHeight w:val="1833"/>
        </w:trPr>
        <w:tc>
          <w:tcPr>
            <w:tcW w:w="425" w:type="dxa"/>
            <w:vMerge w:val="restart"/>
          </w:tcPr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>4.</w:t>
            </w: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</w:tcPr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Тема 3.1 Понятие педагогического мастерства и его составляющие.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Гуманистическая направленность деятельности педагога, профессиональные знания педагога-мастера, педагогические способности, педагогическая техника. Педагогический артистизм и юмор. Педагогическая задача и педагогическая ситуация.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3.2. Великие мастера прошлого и их значение для современного образования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.  К.Д.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Ушинский</w:t>
            </w:r>
            <w:r w:rsidRPr="00FD626F">
              <w:rPr>
                <w:sz w:val="24"/>
                <w:szCs w:val="24"/>
              </w:rPr>
              <w:t xml:space="preserve"> как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один из основоположников научной педагогики в России, Педагогическая система А.С. Макаренко, Гуманная педагогика А.В. Сухомлинского. Связь педагогической деятельности К.Д. Ушинского,</w:t>
            </w:r>
            <w:r w:rsidRPr="00FD626F">
              <w:rPr>
                <w:sz w:val="24"/>
                <w:szCs w:val="24"/>
              </w:rPr>
              <w:t xml:space="preserve"> А.С.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Макаренко и А.В. Сухомлинского с базовыми национальными ценностями.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Тема 3.3.  Мастерство педагогического общения как формы взаимодействия педагогов и учащихся. 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Понятие о педагогическом взаимодействии. Феномены педагогического взаимодействия. Функции педагогического общения, классификация стилей.   Педагогический такт: сущность и содержание. Конструктивное использование критики педагогом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3.4. Мастерство педагогического слушания.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Слушание как аспект педагогического общения. Учиться слушать себя. Четыре уровня слушания. Правила педагогического слушания.  «Повтори, согласись, добавь» - упражнение, развивающее умение слушать. Пассивное и активное слушание.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3.5. Умение управлять своими эмоциями как основа педагогической техники в становлении профессионального мастерства.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Эмоции, чувства и эмоциональный интеллект. Идентификация эмоций. Связь эмоций со стрессом. Стресс физиологический и хронический. Упражнения для проработки стресса на физическом и ментальном уровнях. 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3.6. Педагогические конфликты и мастерство их разрешения.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Понятие «педагогический конфликт». Классификация педагогических конфликтов. Причины возникновения, особенности   динамика протекания конфликтов в педагогической деятельности.  Алгоритм анализа педагогических ситуаций и способы разрешения педагогических конфликтов Основные функции педагога в разрешении педагогических конфликтов. Тренинг как средство профилактики межличностных конфликтов и обучения их конструктивному разрешению.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3.7. Мастерство педагога в управлении временем как способ повышения личной эффективности и стрессоустойчивости.</w:t>
            </w:r>
          </w:p>
          <w:p w:rsidR="00C3229A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Роль тайм-менеджмента в развитии стрессоустойчивости современного профессионала. Планирование работы. Расстановка приоритетов. Ежедневное планирование и организация дня. Ревизия времени. Устранение противоречий между планированием и ощущением счастья.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>Тема 3.8.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Особенности психолого-педагогической работы с гиперактивными детьми.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Понятие СДВГ, причины появления и клинические признаки. Основные критерии проявления СДВГ. Типы СДВГ. Лечение СДВГ. Особенности социальной адаптации гиперактивных детей. Рекомендации для педагогов в работе с гиперактивными детьми. Воспитание в семье ребенка с СДВГ</w:t>
            </w:r>
          </w:p>
        </w:tc>
        <w:tc>
          <w:tcPr>
            <w:tcW w:w="3260" w:type="dxa"/>
          </w:tcPr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: 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Calibri"/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sz w:val="24"/>
                <w:szCs w:val="24"/>
              </w:rPr>
            </w:pPr>
            <w:r w:rsidRPr="00FD626F">
              <w:rPr>
                <w:rFonts w:eastAsia="Calibri"/>
                <w:sz w:val="24"/>
                <w:szCs w:val="24"/>
              </w:rPr>
      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Calibri"/>
                <w:sz w:val="24"/>
                <w:szCs w:val="24"/>
              </w:rPr>
            </w:pPr>
            <w:r w:rsidRPr="00FD626F">
              <w:rPr>
                <w:rFonts w:eastAsia="Calibri"/>
                <w:sz w:val="24"/>
                <w:szCs w:val="24"/>
              </w:rPr>
              <w:t>ОПК-4. Способен осуществлять духовно-нравственное воспитание обучающихся на основе базовых национальных ценностей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FD626F">
              <w:rPr>
                <w:rFonts w:eastAsia="Times New Roman"/>
                <w:b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основные функции педагогики и особенности применения педагогических знаний в сфере культуры;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педагогические закономерности общения и взаимодействия людей;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 объективные связи воспитания, обучения и развития;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методы оптимизации когнитивного, нравственного, духовно-творческого развития личности в обучении;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- основные документы нормативно-правовой базы, регламентирующие образовательную деятельность в системе образования Российской Федерации 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- основные методы научно-прикладных исследований, применяемых в системе образования 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- основные формы, методы, приёмы образования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 - нормативные документы, определяющие деятельность педагога образования (ФЗ «Об образовании в РФ», общую характеристику и требования ФГОС).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-базовые национальные ценности российского народа;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особенности духовно-нравственного воспитания обучающихся на основе базовых национальных ценностей;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этапы формирования коллектива, особенности воспитания личности в коллективе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-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анализировать и объективно оценивать собственное «Я» в контексте требований к современному педагогу;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организовывать социальное взаимодействие и реализовывать, и определять свою роль в команде.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выстраивать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профессиональную деятельность в соответствии с нормативными правовыми актами в сфере образования и нормами профессиональной этики.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-создавать нравственную атмосферу в профессиональном пространстве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развивать нравственные качества и отношения, обучающихся на основе базовых национальных ценностей.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владеть:</w:t>
            </w:r>
            <w:r w:rsidRPr="00FD626F">
              <w:rPr>
                <w:rFonts w:eastAsia="Times New Roman"/>
                <w:iCs/>
                <w:sz w:val="24"/>
                <w:szCs w:val="24"/>
                <w:u w:val="single"/>
                <w:lang w:eastAsia="ru-RU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u w:val="single"/>
                <w:lang w:eastAsia="ru-RU"/>
              </w:rPr>
              <w:t xml:space="preserve"> 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  - методами организации учебно-воспитательного процесса;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- методами и приемами формирования и развития коллектива.  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способами работы с законодательными и другими нормативно-правовыми актами (документами) относящимися к учебной и воспитательной деятельности обучающихся;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 нормами профессиональной этики.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методами и приемами развития нравственных качеств и отношений обучающихся на основе базовых национальных ценностей.</w:t>
            </w:r>
          </w:p>
        </w:tc>
        <w:tc>
          <w:tcPr>
            <w:tcW w:w="2410" w:type="dxa"/>
          </w:tcPr>
          <w:p w:rsidR="00707B8F" w:rsidRPr="00C945A8" w:rsidRDefault="00707B8F" w:rsidP="00707B8F">
            <w:pPr>
              <w:widowControl w:val="0"/>
              <w:suppressAutoHyphens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Тестовый контроль</w:t>
            </w:r>
          </w:p>
          <w:p w:rsidR="00707B8F" w:rsidRPr="00C945A8" w:rsidRDefault="00707B8F" w:rsidP="00707B8F">
            <w:pPr>
              <w:widowControl w:val="0"/>
              <w:suppressAutoHyphens/>
              <w:snapToGrid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Глоссарий</w:t>
            </w:r>
          </w:p>
          <w:p w:rsidR="00707B8F" w:rsidRDefault="00707B8F" w:rsidP="00707B8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Выступление с докладом по выбранной теме</w:t>
            </w:r>
          </w:p>
          <w:p w:rsidR="00C3229A" w:rsidRPr="00FD626F" w:rsidRDefault="00707B8F" w:rsidP="00707B8F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Решение пед. ситуаций</w:t>
            </w:r>
          </w:p>
        </w:tc>
      </w:tr>
      <w:tr w:rsidR="00C3229A" w:rsidRPr="00FD626F" w:rsidTr="0082510F">
        <w:trPr>
          <w:trHeight w:val="411"/>
        </w:trPr>
        <w:tc>
          <w:tcPr>
            <w:tcW w:w="425" w:type="dxa"/>
            <w:vMerge/>
          </w:tcPr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6833" w:type="dxa"/>
            <w:gridSpan w:val="2"/>
          </w:tcPr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 Раздел 4. Современные педагогические технологии.</w:t>
            </w:r>
          </w:p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C3229A" w:rsidRDefault="00C3229A" w:rsidP="002276EA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3229A" w:rsidRPr="00FD626F" w:rsidTr="0082510F">
        <w:trPr>
          <w:trHeight w:val="1275"/>
        </w:trPr>
        <w:tc>
          <w:tcPr>
            <w:tcW w:w="425" w:type="dxa"/>
            <w:vMerge/>
          </w:tcPr>
          <w:p w:rsidR="00C3229A" w:rsidRPr="00FD626F" w:rsidRDefault="00C3229A" w:rsidP="002276EA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3573" w:type="dxa"/>
          </w:tcPr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b/>
                <w:sz w:val="24"/>
                <w:szCs w:val="24"/>
              </w:rPr>
            </w:pPr>
            <w:r w:rsidRPr="00FD626F">
              <w:rPr>
                <w:b/>
                <w:sz w:val="24"/>
                <w:szCs w:val="24"/>
              </w:rPr>
              <w:t>Тема 4.1. Теоретическая характеристика современных педагогических технологий.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>Понятие «педагогическая технология» в современной научной литературе. Основные и дополнительные элементы педагогической технологии. Специфика традиционных и современных педагогических технологий.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b/>
                <w:sz w:val="24"/>
                <w:szCs w:val="24"/>
              </w:rPr>
            </w:pPr>
            <w:r w:rsidRPr="00FD626F">
              <w:rPr>
                <w:b/>
                <w:sz w:val="24"/>
                <w:szCs w:val="24"/>
              </w:rPr>
              <w:t>Тема 4.2. Личностно-ориентированные педагогические технологии.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 xml:space="preserve">Концепция личностно-ориентированного обучения. Технологии осуществления личностно-ориентированного подхода в обучении и воспитании 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b/>
                <w:sz w:val="24"/>
                <w:szCs w:val="24"/>
              </w:rPr>
              <w:t>Тема 4.3</w:t>
            </w:r>
            <w:r w:rsidRPr="00FD626F">
              <w:rPr>
                <w:sz w:val="24"/>
                <w:szCs w:val="24"/>
              </w:rPr>
              <w:t xml:space="preserve">. </w:t>
            </w:r>
            <w:r w:rsidRPr="00FD626F">
              <w:rPr>
                <w:b/>
                <w:sz w:val="24"/>
                <w:szCs w:val="24"/>
              </w:rPr>
              <w:t>Технология проблемного обучения и проблемно-диалогическая технология.</w:t>
            </w:r>
            <w:r w:rsidRPr="00FD626F">
              <w:rPr>
                <w:sz w:val="24"/>
                <w:szCs w:val="24"/>
              </w:rPr>
              <w:t xml:space="preserve"> 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 xml:space="preserve">Проблемное обучение как современный уровень развития дидактики и передовой педагогической 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 xml:space="preserve">практики. Проблемная ситуация и учебная проблема. Виды проблемного обучения в рамках технологии. 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>Уровни проблемного обучения. Проблемно-диалогические методы обучения.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b/>
                <w:sz w:val="24"/>
                <w:szCs w:val="24"/>
              </w:rPr>
            </w:pPr>
            <w:r w:rsidRPr="00FD626F">
              <w:rPr>
                <w:b/>
                <w:sz w:val="24"/>
                <w:szCs w:val="24"/>
              </w:rPr>
              <w:t xml:space="preserve">Тема 4.4. 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b/>
                <w:sz w:val="24"/>
                <w:szCs w:val="24"/>
              </w:rPr>
              <w:t xml:space="preserve">Технология проектного обучения. 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>Цель проектного обучения. Классификация учебных проектов (по Э.У. Коллингсу). Современные классификации учебных проектов. Этапы работы над проектом. Метод телекоммуникационных проектов как разновидность метода проектов.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b/>
                <w:sz w:val="24"/>
                <w:szCs w:val="24"/>
              </w:rPr>
            </w:pPr>
            <w:r w:rsidRPr="00FD626F">
              <w:rPr>
                <w:b/>
                <w:sz w:val="24"/>
                <w:szCs w:val="24"/>
              </w:rPr>
              <w:t>Тема 4.5. Проектирование и осуществление педагогического процесса.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>Конструирование педагогического процесса. Технология осуществления педагогического процесса. Технология организации деятельности как реализация замысла и проекта функциониров</w:t>
            </w:r>
            <w:r>
              <w:rPr>
                <w:sz w:val="24"/>
                <w:szCs w:val="24"/>
              </w:rPr>
              <w:t>ания педагогического процесса.</w:t>
            </w:r>
            <w:r>
              <w:rPr>
                <w:sz w:val="24"/>
                <w:szCs w:val="24"/>
              </w:rPr>
              <w:cr/>
            </w:r>
            <w:r w:rsidRPr="00FD626F">
              <w:rPr>
                <w:sz w:val="24"/>
                <w:szCs w:val="24"/>
              </w:rPr>
              <w:t xml:space="preserve">Технология проектирования современного учебного занятия. Системно-деятельностный подход как основа  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sz w:val="24"/>
                <w:szCs w:val="24"/>
              </w:rPr>
              <w:t>проведения уроков нового типа. Алгоритм проектирования урока.</w:t>
            </w:r>
          </w:p>
          <w:p w:rsidR="00C3229A" w:rsidRPr="00FD626F" w:rsidRDefault="00C3229A" w:rsidP="003C4108">
            <w:pPr>
              <w:spacing w:line="240" w:lineRule="auto"/>
              <w:ind w:left="0" w:right="0" w:firstLine="0"/>
              <w:jc w:val="both"/>
              <w:rPr>
                <w:sz w:val="24"/>
                <w:szCs w:val="24"/>
              </w:rPr>
            </w:pPr>
            <w:r w:rsidRPr="00FD626F">
              <w:rPr>
                <w:b/>
                <w:sz w:val="24"/>
                <w:szCs w:val="24"/>
              </w:rPr>
              <w:t xml:space="preserve">Тема 4.6.  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Современные технологии духовно-нравственного воспитания.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Технология воспитания по Н.Е. Щурковой. Ценностно-смысловая природа духовно-нравственного воспитания.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Cs/>
                <w:sz w:val="24"/>
                <w:szCs w:val="24"/>
                <w:lang w:eastAsia="ru-RU"/>
              </w:rPr>
              <w:t>Ориентация на базовые национальные ценности как основа  технологии духовно-нравственного воспитания. Диалогичность и рефлексивный характер как обязательные характеристики технологий духовно-нравственного воспитания.  Использование технологии «коллективные творческие дела» (КТД) И.П. Иванова в духовно - нравственном воспитании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40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  <w:t>Формируемые компетенции</w:t>
            </w: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adjustRightInd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sz w:val="24"/>
                <w:szCs w:val="24"/>
              </w:rPr>
      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>ОПК-8. Способен осуществлять педагогическую деятельность на основе специальных научных знаний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В результате изучения раздела курса студент должен: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sz w:val="24"/>
                <w:szCs w:val="24"/>
                <w:u w:val="single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знать:</w:t>
            </w:r>
            <w:r w:rsidRPr="00FD626F">
              <w:rPr>
                <w:sz w:val="24"/>
                <w:szCs w:val="24"/>
                <w:u w:val="single"/>
              </w:rPr>
              <w:t xml:space="preserve"> 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Cs/>
                <w:iCs/>
                <w:sz w:val="24"/>
                <w:szCs w:val="24"/>
                <w:lang w:eastAsia="ru-RU"/>
              </w:rPr>
              <w:t xml:space="preserve">-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понятия педагогического контроля и педагогического оценивания;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-виды педагогического контроля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виды педагогической деятельности и специфику ее осуществления</w:t>
            </w:r>
            <w:r w:rsidRPr="00FD626F">
              <w:rPr>
                <w:sz w:val="24"/>
                <w:szCs w:val="24"/>
              </w:rPr>
              <w:t xml:space="preserve">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на основе специальных научных знаний.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уметь: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осуществлять виды педагогического контроля и оценивания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осуществлять педагогическую деятельность на основе специальных научных знаний.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</w:pPr>
            <w:r w:rsidRPr="00FD626F">
              <w:rPr>
                <w:rFonts w:eastAsia="Times New Roman"/>
                <w:b/>
                <w:bCs/>
                <w:iCs/>
                <w:sz w:val="24"/>
                <w:szCs w:val="24"/>
                <w:u w:val="single"/>
                <w:lang w:eastAsia="ru-RU"/>
              </w:rPr>
              <w:t>владеть: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 xml:space="preserve">- 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технологиями педагогического контроля и оценивания</w:t>
            </w:r>
          </w:p>
          <w:p w:rsidR="00C3229A" w:rsidRPr="00FD626F" w:rsidRDefault="00C3229A" w:rsidP="003C4108">
            <w:pPr>
              <w:widowControl w:val="0"/>
              <w:autoSpaceDE w:val="0"/>
              <w:autoSpaceDN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 w:bidi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>- способами создания нравственной атмосферы в профессиональном пространстве;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b/>
                <w:sz w:val="24"/>
                <w:szCs w:val="24"/>
                <w:lang w:eastAsia="ru-RU" w:bidi="ru-RU"/>
              </w:rPr>
              <w:t>-</w:t>
            </w:r>
            <w:r w:rsidRPr="00FD626F">
              <w:rPr>
                <w:rFonts w:eastAsia="Times New Roman"/>
                <w:sz w:val="24"/>
                <w:szCs w:val="24"/>
                <w:lang w:eastAsia="ru-RU" w:bidi="ru-RU"/>
              </w:rPr>
              <w:t xml:space="preserve"> методами и приемами осуществления педагогической деятельности на основе специальных научных знаний.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napToGrid w:val="0"/>
                <w:sz w:val="24"/>
                <w:szCs w:val="24"/>
                <w:lang w:eastAsia="ru-RU"/>
              </w:rPr>
            </w:pPr>
            <w:r w:rsidRPr="00FD626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</w:p>
          <w:p w:rsidR="00C3229A" w:rsidRPr="00FD626F" w:rsidRDefault="00C3229A" w:rsidP="003C4108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</w:tcPr>
          <w:p w:rsidR="00707B8F" w:rsidRPr="00C945A8" w:rsidRDefault="00707B8F" w:rsidP="00707B8F">
            <w:pPr>
              <w:widowControl w:val="0"/>
              <w:suppressAutoHyphens/>
              <w:spacing w:line="240" w:lineRule="auto"/>
              <w:ind w:left="0" w:right="0" w:firstLine="0"/>
              <w:jc w:val="both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Тестовый контроль</w:t>
            </w:r>
          </w:p>
          <w:p w:rsidR="00707B8F" w:rsidRPr="00C945A8" w:rsidRDefault="00707B8F" w:rsidP="00707B8F">
            <w:pPr>
              <w:widowControl w:val="0"/>
              <w:suppressAutoHyphens/>
              <w:snapToGrid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Глоссарий</w:t>
            </w:r>
          </w:p>
          <w:p w:rsidR="00707B8F" w:rsidRDefault="00707B8F" w:rsidP="00707B8F">
            <w:pPr>
              <w:widowControl w:val="0"/>
              <w:spacing w:line="240" w:lineRule="auto"/>
              <w:ind w:left="0" w:right="0" w:firstLine="0"/>
              <w:rPr>
                <w:rFonts w:eastAsia="Times New Roman"/>
                <w:sz w:val="24"/>
                <w:szCs w:val="24"/>
                <w:lang w:eastAsia="zh-CN"/>
              </w:rPr>
            </w:pPr>
            <w:r w:rsidRPr="00C945A8">
              <w:rPr>
                <w:rFonts w:eastAsia="Times New Roman"/>
                <w:sz w:val="24"/>
                <w:szCs w:val="24"/>
                <w:lang w:eastAsia="zh-CN"/>
              </w:rPr>
              <w:t>Выступление с докладом по выбранной теме</w:t>
            </w:r>
          </w:p>
          <w:p w:rsidR="00C3229A" w:rsidRPr="00FD626F" w:rsidRDefault="00707B8F" w:rsidP="00707B8F">
            <w:pPr>
              <w:widowControl w:val="0"/>
              <w:spacing w:line="240" w:lineRule="auto"/>
              <w:ind w:left="0" w:right="0" w:firstLine="0"/>
              <w:jc w:val="both"/>
              <w:rPr>
                <w:rFonts w:eastAsia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eastAsia="Times New Roman"/>
                <w:sz w:val="24"/>
                <w:szCs w:val="24"/>
                <w:lang w:eastAsia="zh-CN"/>
              </w:rPr>
              <w:t>Решение пед. ситуаций</w:t>
            </w:r>
          </w:p>
        </w:tc>
      </w:tr>
    </w:tbl>
    <w:p w:rsidR="004D2DCE" w:rsidRDefault="004D2DCE" w:rsidP="004D2DCE">
      <w:pPr>
        <w:widowControl w:val="0"/>
        <w:spacing w:line="276" w:lineRule="auto"/>
        <w:ind w:left="0" w:right="0" w:firstLine="0"/>
        <w:contextualSpacing/>
        <w:rPr>
          <w:rFonts w:eastAsia="Times New Roman"/>
          <w:b/>
          <w:sz w:val="24"/>
          <w:szCs w:val="24"/>
          <w:u w:val="single"/>
          <w:lang w:eastAsia="ru-RU"/>
        </w:rPr>
      </w:pPr>
    </w:p>
    <w:p w:rsidR="001139CD" w:rsidRPr="00FD626F" w:rsidRDefault="004D2DCE" w:rsidP="00A44AE4">
      <w:pPr>
        <w:widowControl w:val="0"/>
        <w:spacing w:line="276" w:lineRule="auto"/>
        <w:ind w:right="0" w:firstLine="0"/>
        <w:contextualSpacing/>
        <w:rPr>
          <w:rFonts w:eastAsia="Times New Roman"/>
          <w:b/>
          <w:sz w:val="24"/>
          <w:szCs w:val="24"/>
          <w:lang w:eastAsia="ru-RU"/>
        </w:rPr>
      </w:pPr>
      <w:r w:rsidRPr="004D2DCE">
        <w:rPr>
          <w:rFonts w:eastAsia="Times New Roman"/>
          <w:b/>
          <w:sz w:val="24"/>
          <w:szCs w:val="24"/>
          <w:lang w:eastAsia="ru-RU"/>
        </w:rPr>
        <w:t>5.</w:t>
      </w:r>
      <w:r w:rsidR="001139CD" w:rsidRPr="00FD626F">
        <w:rPr>
          <w:rFonts w:eastAsia="Times New Roman"/>
          <w:b/>
          <w:sz w:val="24"/>
          <w:szCs w:val="24"/>
          <w:lang w:eastAsia="ru-RU"/>
        </w:rPr>
        <w:t>Образовательные и информационно-коммуникационные технологии</w:t>
      </w:r>
    </w:p>
    <w:p w:rsidR="001139CD" w:rsidRDefault="00A44AE4" w:rsidP="00A44AE4">
      <w:pPr>
        <w:pStyle w:val="a9"/>
        <w:widowControl w:val="0"/>
        <w:numPr>
          <w:ilvl w:val="1"/>
          <w:numId w:val="29"/>
        </w:numPr>
        <w:rPr>
          <w:b/>
        </w:rPr>
      </w:pPr>
      <w:r>
        <w:rPr>
          <w:b/>
        </w:rPr>
        <w:t xml:space="preserve">Образовательные </w:t>
      </w:r>
      <w:r w:rsidR="001139CD" w:rsidRPr="00A44AE4">
        <w:rPr>
          <w:b/>
        </w:rPr>
        <w:t>технологии</w:t>
      </w:r>
    </w:p>
    <w:p w:rsidR="00A44AE4" w:rsidRPr="00A44AE4" w:rsidRDefault="00A44AE4" w:rsidP="00A44AE4">
      <w:pPr>
        <w:pStyle w:val="a9"/>
        <w:widowControl w:val="0"/>
        <w:ind w:left="-207"/>
        <w:rPr>
          <w:b/>
        </w:rPr>
      </w:pPr>
    </w:p>
    <w:p w:rsidR="001139CD" w:rsidRPr="00FD626F" w:rsidRDefault="001139CD" w:rsidP="001B4592">
      <w:pPr>
        <w:spacing w:line="240" w:lineRule="auto"/>
        <w:ind w:left="0" w:right="0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Организация процесса обучения по дисциплине «Педагогика» предполагает использование традиционных и электронных, активных и интерактивных образовательных технологий</w:t>
      </w:r>
      <w:r w:rsidRPr="00FD626F">
        <w:rPr>
          <w:rFonts w:eastAsia="Times New Roman"/>
          <w:b/>
          <w:sz w:val="24"/>
          <w:szCs w:val="24"/>
          <w:lang w:eastAsia="ru-RU"/>
        </w:rPr>
        <w:t>,</w:t>
      </w:r>
      <w:r w:rsidRPr="00FD626F">
        <w:rPr>
          <w:rFonts w:eastAsia="Times New Roman"/>
          <w:sz w:val="24"/>
          <w:szCs w:val="24"/>
          <w:lang w:eastAsia="ru-RU"/>
        </w:rPr>
        <w:t xml:space="preserve"> включающих: традиционные и интерактивные, лекции-беседы, на которых рассматриваются теоретические, проблемные, дискуссионные вопросы в соответствии с тематическим планом; метод </w:t>
      </w:r>
      <w:r w:rsidRPr="00FD626F">
        <w:rPr>
          <w:rFonts w:eastAsia="Times New Roman"/>
          <w:sz w:val="24"/>
          <w:szCs w:val="24"/>
          <w:lang w:val="en-US" w:eastAsia="ru-RU"/>
        </w:rPr>
        <w:t>C</w:t>
      </w:r>
      <w:r w:rsidRPr="00FD626F">
        <w:rPr>
          <w:rFonts w:eastAsia="Times New Roman"/>
          <w:sz w:val="24"/>
          <w:szCs w:val="24"/>
          <w:lang w:eastAsia="ru-RU"/>
        </w:rPr>
        <w:t>ase-study, занятия, проходящие в форме беседы, обсуждения основных, проблемных вопросов, практических творческих занятий; размещение теоретических, практических, методических, информационных, контрольных материалов по дисциплине на сайте «Электронная образовательная среда КемГИК».</w:t>
      </w:r>
    </w:p>
    <w:p w:rsidR="001139CD" w:rsidRPr="00FD626F" w:rsidRDefault="001139CD" w:rsidP="001B4592">
      <w:pPr>
        <w:spacing w:line="240" w:lineRule="auto"/>
        <w:ind w:left="0" w:right="0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Самостоятельная работа студентов включает изучение учебной, научной, периодической литературы, первоисточников, выполнение письменных заданий, написание эссе, выполнение тестовых заданий, написание рефератов, подготовку презентаций, выполнение практических творческих заданий. </w:t>
      </w:r>
    </w:p>
    <w:p w:rsidR="001139CD" w:rsidRPr="00FD626F" w:rsidRDefault="001139CD" w:rsidP="001B4592">
      <w:pPr>
        <w:spacing w:line="240" w:lineRule="auto"/>
        <w:ind w:left="0" w:right="0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Успешность изучения данной дисциплины зависит также от степени осознания студентами своей деятельности. Рефлексивная деятельность должна относиться не только к самостоятельному изучению учебника, но и включать в себя все ситуации и коммуникации, в которых студенты принимают участие. </w:t>
      </w:r>
    </w:p>
    <w:p w:rsidR="001139CD" w:rsidRPr="00FD626F" w:rsidRDefault="001139CD" w:rsidP="001B4592">
      <w:pPr>
        <w:spacing w:line="240" w:lineRule="auto"/>
        <w:ind w:left="0" w:right="0" w:firstLine="426"/>
        <w:contextualSpacing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Для диагностики формируемых компетенций применяются следующие формы контроля: устный опрос в ходе проведения всех видов занятий; проверка выполнения письменных заданий, установленных планом самостоятельной работы студента; тестирование; терминологические диктанты; проверка и презентация рефератов; написание эссе; анализ педагогических ситуаций; форма промежуточной аттестации – зачет.</w:t>
      </w:r>
    </w:p>
    <w:p w:rsidR="001139CD" w:rsidRPr="00FD626F" w:rsidRDefault="001139CD" w:rsidP="001B4592">
      <w:pPr>
        <w:spacing w:line="240" w:lineRule="auto"/>
        <w:ind w:left="0" w:right="0" w:firstLine="708"/>
        <w:contextualSpacing/>
        <w:jc w:val="both"/>
        <w:rPr>
          <w:rFonts w:eastAsia="Times New Roman"/>
          <w:sz w:val="24"/>
          <w:szCs w:val="24"/>
          <w:lang w:eastAsia="ru-RU"/>
        </w:rPr>
      </w:pPr>
    </w:p>
    <w:p w:rsidR="001139CD" w:rsidRDefault="001139CD" w:rsidP="00A44AE4">
      <w:pPr>
        <w:widowControl w:val="0"/>
        <w:spacing w:line="240" w:lineRule="auto"/>
        <w:ind w:left="0" w:right="0" w:firstLine="0"/>
        <w:rPr>
          <w:rFonts w:eastAsia="Times New Roman"/>
          <w:b/>
          <w:bCs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 xml:space="preserve">5.2  </w:t>
      </w:r>
      <w:r w:rsidRPr="00FD626F">
        <w:rPr>
          <w:rFonts w:eastAsia="Times New Roman"/>
          <w:b/>
          <w:bCs/>
          <w:sz w:val="24"/>
          <w:szCs w:val="24"/>
          <w:lang w:eastAsia="ru-RU"/>
        </w:rPr>
        <w:t>Информационно-коммуникационные технологии</w:t>
      </w:r>
    </w:p>
    <w:p w:rsidR="00A44AE4" w:rsidRDefault="00A44AE4" w:rsidP="00A44AE4">
      <w:pPr>
        <w:widowControl w:val="0"/>
        <w:spacing w:line="240" w:lineRule="auto"/>
        <w:ind w:left="0" w:right="0" w:firstLine="0"/>
        <w:rPr>
          <w:rFonts w:eastAsia="Times New Roman"/>
          <w:b/>
          <w:bCs/>
          <w:sz w:val="24"/>
          <w:szCs w:val="24"/>
          <w:lang w:eastAsia="ru-RU"/>
        </w:rPr>
      </w:pPr>
    </w:p>
    <w:p w:rsidR="001139CD" w:rsidRPr="00FD626F" w:rsidRDefault="001139CD" w:rsidP="001B4592">
      <w:pPr>
        <w:widowControl w:val="0"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 В целях повышения эффективности процесса обучения в ходе изучения </w:t>
      </w:r>
      <w:r w:rsidRPr="00FD626F">
        <w:rPr>
          <w:rFonts w:eastAsia="Times New Roman"/>
          <w:sz w:val="24"/>
          <w:szCs w:val="24"/>
          <w:lang w:eastAsia="ru-RU"/>
        </w:rPr>
        <w:t>дисциплины «П</w:t>
      </w:r>
      <w:r w:rsidR="00655E5D">
        <w:rPr>
          <w:rFonts w:eastAsia="Times New Roman"/>
          <w:sz w:val="24"/>
          <w:szCs w:val="24"/>
          <w:lang w:eastAsia="ru-RU"/>
        </w:rPr>
        <w:t>едагогика</w:t>
      </w:r>
      <w:r w:rsidRPr="00FD626F">
        <w:rPr>
          <w:rFonts w:eastAsia="Times New Roman"/>
          <w:sz w:val="24"/>
          <w:szCs w:val="24"/>
          <w:lang w:eastAsia="ru-RU"/>
        </w:rPr>
        <w:t xml:space="preserve">» </w:t>
      </w:r>
      <w:r w:rsidRPr="00FD626F">
        <w:rPr>
          <w:rFonts w:eastAsia="Times New Roman"/>
          <w:color w:val="000000"/>
          <w:sz w:val="24"/>
          <w:szCs w:val="24"/>
          <w:lang w:eastAsia="ru-RU"/>
        </w:rPr>
        <w:t>используются</w:t>
      </w:r>
      <w:r w:rsidRPr="00FD626F">
        <w:rPr>
          <w:rFonts w:eastAsia="Times New Roman"/>
          <w:i/>
          <w:color w:val="000000"/>
          <w:sz w:val="24"/>
          <w:szCs w:val="24"/>
          <w:lang w:eastAsia="ru-RU"/>
        </w:rPr>
        <w:t xml:space="preserve"> </w:t>
      </w:r>
      <w:r w:rsidRPr="00FD626F">
        <w:rPr>
          <w:rFonts w:eastAsia="Times New Roman"/>
          <w:b/>
          <w:sz w:val="24"/>
          <w:szCs w:val="24"/>
          <w:lang w:eastAsia="ru-RU"/>
        </w:rPr>
        <w:t>электронные образовательные технологии (</w:t>
      </w:r>
      <w:r w:rsidRPr="00FD626F">
        <w:rPr>
          <w:rFonts w:eastAsia="Times New Roman"/>
          <w:b/>
          <w:sz w:val="24"/>
          <w:szCs w:val="24"/>
          <w:lang w:val="en-US" w:eastAsia="ru-RU"/>
        </w:rPr>
        <w:t>e</w:t>
      </w:r>
      <w:r w:rsidRPr="00FD626F">
        <w:rPr>
          <w:rFonts w:eastAsia="Times New Roman"/>
          <w:b/>
          <w:sz w:val="24"/>
          <w:szCs w:val="24"/>
          <w:lang w:eastAsia="ru-RU"/>
        </w:rPr>
        <w:t>-</w:t>
      </w:r>
      <w:r w:rsidRPr="00FD626F">
        <w:rPr>
          <w:rFonts w:eastAsia="Times New Roman"/>
          <w:b/>
          <w:sz w:val="24"/>
          <w:szCs w:val="24"/>
          <w:lang w:val="en-US" w:eastAsia="ru-RU"/>
        </w:rPr>
        <w:t>learning</w:t>
      </w:r>
      <w:r w:rsidRPr="00FD626F">
        <w:rPr>
          <w:rFonts w:eastAsia="Times New Roman"/>
          <w:b/>
          <w:sz w:val="24"/>
          <w:szCs w:val="24"/>
          <w:lang w:eastAsia="ru-RU"/>
        </w:rPr>
        <w:t>)</w:t>
      </w:r>
      <w:r w:rsidRPr="00FD626F">
        <w:rPr>
          <w:rFonts w:eastAsia="Times New Roman"/>
          <w:sz w:val="24"/>
          <w:szCs w:val="24"/>
          <w:lang w:eastAsia="ru-RU"/>
        </w:rPr>
        <w:t>, предполагающие размещение методических, информационных, контрольных материалов по дисциплине на сайте «Электронная образовательная среда КемГИК» (</w:t>
      </w:r>
      <w:hyperlink r:id="rId9" w:history="1">
        <w:r w:rsidRPr="00FD626F">
          <w:rPr>
            <w:rFonts w:eastAsia="SimSun"/>
            <w:color w:val="0000FF"/>
            <w:sz w:val="24"/>
            <w:szCs w:val="24"/>
            <w:u w:val="single"/>
            <w:lang w:eastAsia="ru-RU"/>
          </w:rPr>
          <w:t>https://edu.kemgik.ru/</w:t>
        </w:r>
      </w:hyperlink>
      <w:r w:rsidRPr="00FD626F">
        <w:rPr>
          <w:rFonts w:eastAsia="Times New Roman"/>
          <w:sz w:val="24"/>
          <w:szCs w:val="24"/>
          <w:lang w:eastAsia="ru-RU"/>
        </w:rPr>
        <w:t>)</w:t>
      </w:r>
    </w:p>
    <w:p w:rsidR="001139CD" w:rsidRPr="00FD626F" w:rsidRDefault="001139CD" w:rsidP="001B4592">
      <w:pPr>
        <w:spacing w:line="240" w:lineRule="auto"/>
        <w:ind w:left="0" w:right="0" w:firstLine="425"/>
        <w:jc w:val="both"/>
        <w:rPr>
          <w:rFonts w:eastAsia="Calibri"/>
          <w:sz w:val="24"/>
          <w:szCs w:val="24"/>
        </w:rPr>
      </w:pPr>
      <w:r w:rsidRPr="00FD626F">
        <w:rPr>
          <w:rFonts w:eastAsia="Calibri"/>
          <w:snapToGrid w:val="0"/>
          <w:color w:val="000000"/>
          <w:sz w:val="24"/>
          <w:szCs w:val="24"/>
        </w:rPr>
        <w:t xml:space="preserve">Работа с электронными источниками предполагает знание в первую очередь методов использования данных сети Интернет, умение профессионально использовать возможности информационных технологий для сбора информации и пр. Важно отметить, что работа с электронными источниками </w:t>
      </w:r>
      <w:r w:rsidRPr="00FD626F">
        <w:rPr>
          <w:rFonts w:eastAsia="Calibri"/>
          <w:snapToGrid w:val="0"/>
          <w:sz w:val="24"/>
          <w:szCs w:val="24"/>
        </w:rPr>
        <w:t xml:space="preserve">информации </w:t>
      </w:r>
      <w:r w:rsidRPr="00FD626F">
        <w:rPr>
          <w:rFonts w:eastAsia="Calibri"/>
          <w:snapToGrid w:val="0"/>
          <w:color w:val="000000"/>
          <w:sz w:val="24"/>
          <w:szCs w:val="24"/>
        </w:rPr>
        <w:t>значительно сокращает время на поиск и обработку информационных данных.</w:t>
      </w:r>
      <w:r w:rsidRPr="00FD626F">
        <w:rPr>
          <w:rFonts w:eastAsia="Calibri"/>
          <w:color w:val="000000"/>
          <w:sz w:val="24"/>
          <w:szCs w:val="24"/>
        </w:rPr>
        <w:t xml:space="preserve">  </w:t>
      </w:r>
    </w:p>
    <w:p w:rsidR="00314FCF" w:rsidRDefault="00314FCF" w:rsidP="00707B8F">
      <w:pPr>
        <w:widowControl w:val="0"/>
        <w:spacing w:line="240" w:lineRule="auto"/>
        <w:ind w:left="142" w:right="0" w:firstLine="0"/>
        <w:rPr>
          <w:rFonts w:eastAsia="Times New Roman"/>
          <w:b/>
          <w:bCs/>
          <w:iCs/>
          <w:sz w:val="24"/>
          <w:szCs w:val="24"/>
          <w:lang w:eastAsia="ru-RU"/>
        </w:rPr>
      </w:pPr>
    </w:p>
    <w:p w:rsidR="001139CD" w:rsidRPr="00A44AE4" w:rsidRDefault="00A44AE4" w:rsidP="00A44AE4">
      <w:pPr>
        <w:widowControl w:val="0"/>
        <w:ind w:left="0" w:firstLine="0"/>
        <w:rPr>
          <w:b/>
          <w:bCs/>
          <w:iCs/>
          <w:sz w:val="24"/>
          <w:szCs w:val="24"/>
        </w:rPr>
      </w:pPr>
      <w:r w:rsidRPr="00A44AE4">
        <w:rPr>
          <w:b/>
          <w:bCs/>
          <w:iCs/>
          <w:sz w:val="24"/>
          <w:szCs w:val="24"/>
        </w:rPr>
        <w:t>6.</w:t>
      </w:r>
      <w:r w:rsidR="001139CD" w:rsidRPr="00A44AE4">
        <w:rPr>
          <w:b/>
          <w:bCs/>
          <w:iCs/>
          <w:sz w:val="24"/>
          <w:szCs w:val="24"/>
        </w:rPr>
        <w:t>У</w:t>
      </w:r>
      <w:r w:rsidR="00DE5120" w:rsidRPr="00A44AE4">
        <w:rPr>
          <w:b/>
          <w:bCs/>
          <w:iCs/>
          <w:sz w:val="24"/>
          <w:szCs w:val="24"/>
        </w:rPr>
        <w:t xml:space="preserve">чебно-методическое обеспечение </w:t>
      </w:r>
      <w:r w:rsidR="001139CD" w:rsidRPr="00A44AE4">
        <w:rPr>
          <w:b/>
          <w:bCs/>
          <w:iCs/>
          <w:sz w:val="24"/>
          <w:szCs w:val="24"/>
        </w:rPr>
        <w:t>самостоятельной работы студентов</w:t>
      </w:r>
    </w:p>
    <w:p w:rsidR="001139CD" w:rsidRPr="00707B8F" w:rsidRDefault="001139CD" w:rsidP="00655E5D">
      <w:pPr>
        <w:pStyle w:val="a9"/>
        <w:widowControl w:val="0"/>
        <w:ind w:left="360"/>
        <w:rPr>
          <w:b/>
          <w:bCs/>
          <w:iCs/>
        </w:rPr>
      </w:pPr>
      <w:r w:rsidRPr="00707B8F">
        <w:rPr>
          <w:b/>
          <w:bCs/>
          <w:iCs/>
        </w:rPr>
        <w:t>Перечень учебно-методического обеспечения для СР</w:t>
      </w:r>
      <w:r w:rsidR="00655E5D">
        <w:rPr>
          <w:b/>
          <w:bCs/>
          <w:iCs/>
        </w:rPr>
        <w:t>О</w:t>
      </w:r>
    </w:p>
    <w:p w:rsidR="00DE5120" w:rsidRPr="00FD626F" w:rsidRDefault="00DE5120" w:rsidP="001B4592">
      <w:pPr>
        <w:widowControl w:val="0"/>
        <w:spacing w:line="240" w:lineRule="auto"/>
        <w:ind w:left="0" w:right="0" w:firstLine="0"/>
        <w:rPr>
          <w:rFonts w:eastAsia="Times New Roman"/>
          <w:b/>
          <w:bCs/>
          <w:iCs/>
          <w:sz w:val="24"/>
          <w:szCs w:val="24"/>
          <w:lang w:eastAsia="ru-RU"/>
        </w:rPr>
      </w:pPr>
    </w:p>
    <w:p w:rsidR="001139CD" w:rsidRPr="00FD626F" w:rsidRDefault="001139CD" w:rsidP="001B4592">
      <w:pPr>
        <w:widowControl w:val="0"/>
        <w:spacing w:line="240" w:lineRule="auto"/>
        <w:ind w:left="0" w:right="0" w:firstLine="400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Организационные ресурсы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>Тематический план дисциплины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Учебно-теоретические ресурсы</w:t>
      </w:r>
    </w:p>
    <w:p w:rsidR="00655E5D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 xml:space="preserve">Конспект лекции 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Учебно-методические ресурсы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>Методические указания для выполнения самостоятельной (контрольной) работы в форме эссе;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>Методические указания для обучающихся по освоению дисциплины;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Учебно-библиографические ресурсы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>Список рекомендуемой литературы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>Перечень полезных ссылок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 xml:space="preserve">Фонд оценочных средств </w:t>
      </w:r>
    </w:p>
    <w:p w:rsidR="001139CD" w:rsidRPr="00FD626F" w:rsidRDefault="001139CD" w:rsidP="001139CD">
      <w:pPr>
        <w:widowControl w:val="0"/>
        <w:ind w:left="0" w:right="0" w:firstLine="400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•</w:t>
      </w:r>
      <w:r w:rsidRPr="00FD626F">
        <w:rPr>
          <w:rFonts w:eastAsia="Times New Roman"/>
          <w:sz w:val="24"/>
          <w:szCs w:val="24"/>
          <w:lang w:eastAsia="ru-RU"/>
        </w:rPr>
        <w:tab/>
        <w:t>Перечень вопросов, заданий, тем эссе, докладов</w:t>
      </w:r>
      <w:r w:rsidR="00655E5D">
        <w:rPr>
          <w:rFonts w:eastAsia="Times New Roman"/>
          <w:sz w:val="24"/>
          <w:szCs w:val="24"/>
          <w:lang w:eastAsia="ru-RU"/>
        </w:rPr>
        <w:t>.</w:t>
      </w:r>
    </w:p>
    <w:p w:rsidR="001139CD" w:rsidRPr="00FD626F" w:rsidRDefault="001139CD" w:rsidP="00707B8F">
      <w:pPr>
        <w:widowControl w:val="0"/>
        <w:spacing w:line="240" w:lineRule="auto"/>
        <w:ind w:left="0" w:right="0" w:firstLine="403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Перечисленные учебно-методические материалы размещены на сайте «Электронная образовательная среда КемГИК» (</w:t>
      </w:r>
      <w:hyperlink r:id="rId10" w:history="1">
        <w:r w:rsidR="00707B8F" w:rsidRPr="00986ECE">
          <w:rPr>
            <w:rStyle w:val="a4"/>
            <w:rFonts w:eastAsia="Times New Roman"/>
            <w:sz w:val="24"/>
            <w:szCs w:val="24"/>
            <w:lang w:eastAsia="ru-RU"/>
          </w:rPr>
          <w:t>http://edu.kemguki.ru</w:t>
        </w:r>
      </w:hyperlink>
      <w:r w:rsidRPr="00FD626F">
        <w:rPr>
          <w:rFonts w:eastAsia="Times New Roman"/>
          <w:sz w:val="24"/>
          <w:szCs w:val="24"/>
          <w:lang w:eastAsia="ru-RU"/>
        </w:rPr>
        <w:t xml:space="preserve">) </w:t>
      </w:r>
    </w:p>
    <w:p w:rsidR="001139CD" w:rsidRPr="00FD626F" w:rsidRDefault="001139CD" w:rsidP="001139CD">
      <w:p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274" w:lineRule="exact"/>
        <w:ind w:left="0" w:right="0" w:firstLine="0"/>
        <w:rPr>
          <w:rFonts w:eastAsia="Times New Roman"/>
          <w:bCs/>
          <w:sz w:val="24"/>
          <w:szCs w:val="24"/>
          <w:lang w:eastAsia="ru-RU"/>
        </w:rPr>
      </w:pPr>
    </w:p>
    <w:p w:rsidR="001139CD" w:rsidRPr="00D914D6" w:rsidRDefault="00655E5D" w:rsidP="00D914D6">
      <w:pPr>
        <w:widowControl w:val="0"/>
        <w:ind w:left="0" w:firstLine="0"/>
        <w:rPr>
          <w:b/>
          <w:bCs/>
          <w:sz w:val="24"/>
          <w:szCs w:val="24"/>
        </w:rPr>
      </w:pPr>
      <w:r w:rsidRPr="00D914D6">
        <w:rPr>
          <w:b/>
          <w:bCs/>
          <w:sz w:val="24"/>
          <w:szCs w:val="24"/>
        </w:rPr>
        <w:t xml:space="preserve">7. </w:t>
      </w:r>
      <w:r w:rsidR="001139CD" w:rsidRPr="00D914D6">
        <w:rPr>
          <w:b/>
          <w:bCs/>
          <w:sz w:val="24"/>
          <w:szCs w:val="24"/>
        </w:rPr>
        <w:t>Фонд оценочных средств</w:t>
      </w:r>
    </w:p>
    <w:p w:rsidR="001139CD" w:rsidRPr="00FD626F" w:rsidRDefault="001139CD" w:rsidP="00655E5D">
      <w:pPr>
        <w:spacing w:line="240" w:lineRule="auto"/>
        <w:ind w:left="0" w:right="0" w:firstLine="709"/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FD626F">
        <w:rPr>
          <w:rFonts w:eastAsia="Times New Roman"/>
          <w:bCs/>
          <w:sz w:val="24"/>
          <w:szCs w:val="24"/>
          <w:lang w:eastAsia="ru-RU"/>
        </w:rPr>
        <w:t xml:space="preserve">Для текущего контроля используются следующие оценочные </w:t>
      </w:r>
      <w:r w:rsidR="00C92247" w:rsidRPr="00FD626F">
        <w:rPr>
          <w:rFonts w:eastAsia="Times New Roman"/>
          <w:bCs/>
          <w:sz w:val="24"/>
          <w:szCs w:val="24"/>
          <w:lang w:eastAsia="ru-RU"/>
        </w:rPr>
        <w:t xml:space="preserve">средства: </w:t>
      </w:r>
      <w:r w:rsidR="00655E5D">
        <w:rPr>
          <w:rFonts w:eastAsia="Times New Roman"/>
          <w:bCs/>
          <w:sz w:val="24"/>
          <w:szCs w:val="24"/>
          <w:lang w:eastAsia="ru-RU"/>
        </w:rPr>
        <w:t>с</w:t>
      </w:r>
      <w:r w:rsidR="00C92247" w:rsidRPr="00FD626F">
        <w:rPr>
          <w:rFonts w:eastAsia="Times New Roman"/>
          <w:bCs/>
          <w:sz w:val="24"/>
          <w:szCs w:val="24"/>
          <w:lang w:eastAsia="ru-RU"/>
        </w:rPr>
        <w:t>обеседование</w:t>
      </w:r>
      <w:r w:rsidRPr="00FD626F">
        <w:rPr>
          <w:rFonts w:eastAsia="Times New Roman"/>
          <w:bCs/>
          <w:i/>
          <w:sz w:val="24"/>
          <w:szCs w:val="24"/>
          <w:lang w:eastAsia="ru-RU"/>
        </w:rPr>
        <w:t xml:space="preserve"> по темам </w:t>
      </w:r>
      <w:r w:rsidR="00C92247" w:rsidRPr="00FD626F">
        <w:rPr>
          <w:rFonts w:eastAsia="Times New Roman"/>
          <w:bCs/>
          <w:i/>
          <w:sz w:val="24"/>
          <w:szCs w:val="24"/>
          <w:lang w:eastAsia="ru-RU"/>
        </w:rPr>
        <w:t>практических занятий</w:t>
      </w:r>
      <w:r w:rsidRPr="00FD626F">
        <w:rPr>
          <w:rFonts w:eastAsia="Times New Roman"/>
          <w:bCs/>
          <w:i/>
          <w:sz w:val="24"/>
          <w:szCs w:val="24"/>
          <w:lang w:eastAsia="ru-RU"/>
        </w:rPr>
        <w:t xml:space="preserve">, доклад / презентация, написание эссе, решение педагогических задач, терминологический </w:t>
      </w:r>
      <w:r w:rsidR="00C92247" w:rsidRPr="00FD626F">
        <w:rPr>
          <w:rFonts w:eastAsia="Times New Roman"/>
          <w:bCs/>
          <w:i/>
          <w:sz w:val="24"/>
          <w:szCs w:val="24"/>
          <w:lang w:eastAsia="ru-RU"/>
        </w:rPr>
        <w:t>диктант, доклад, тестирование</w:t>
      </w:r>
      <w:r w:rsidRPr="00FD626F">
        <w:rPr>
          <w:rFonts w:eastAsia="Times New Roman"/>
          <w:bCs/>
          <w:i/>
          <w:sz w:val="24"/>
          <w:szCs w:val="24"/>
          <w:lang w:eastAsia="ru-RU"/>
        </w:rPr>
        <w:t>.</w:t>
      </w:r>
    </w:p>
    <w:p w:rsidR="00707B8F" w:rsidRPr="00707B8F" w:rsidRDefault="00707B8F" w:rsidP="00655E5D">
      <w:pPr>
        <w:keepNext/>
        <w:widowControl w:val="0"/>
        <w:suppressAutoHyphens/>
        <w:spacing w:line="240" w:lineRule="auto"/>
        <w:ind w:left="0" w:right="0" w:firstLine="709"/>
        <w:jc w:val="both"/>
        <w:rPr>
          <w:rFonts w:eastAsia="Times New Roman"/>
          <w:sz w:val="24"/>
          <w:szCs w:val="24"/>
          <w:lang w:eastAsia="zh-CN"/>
        </w:rPr>
      </w:pPr>
      <w:r w:rsidRPr="00707B8F">
        <w:rPr>
          <w:rFonts w:eastAsia="Times New Roman"/>
          <w:sz w:val="24"/>
          <w:szCs w:val="24"/>
          <w:lang w:eastAsia="zh-CN"/>
        </w:rPr>
        <w:t>Примерная тематика эссе, рефератов, психологических портретов, вопросы к зачетам и экзаменам  и критерии их оценивания представлены в электронном учебно-методическом комплексе дисциплины, размещенном в электронной образовательной среде КемГИК по web-адресу  https://edu2020.kemgik.ru/</w:t>
      </w:r>
    </w:p>
    <w:p w:rsidR="001139CD" w:rsidRPr="00FD626F" w:rsidRDefault="001139CD" w:rsidP="001139CD">
      <w:pPr>
        <w:spacing w:line="240" w:lineRule="auto"/>
        <w:ind w:right="0"/>
        <w:rPr>
          <w:rFonts w:eastAsia="Times New Roman"/>
          <w:bCs/>
          <w:i/>
          <w:sz w:val="24"/>
          <w:szCs w:val="24"/>
          <w:lang w:eastAsia="ru-RU"/>
        </w:rPr>
      </w:pPr>
    </w:p>
    <w:p w:rsidR="001139CD" w:rsidRPr="00FD626F" w:rsidRDefault="001139CD" w:rsidP="00D914D6">
      <w:pPr>
        <w:widowControl w:val="0"/>
        <w:ind w:left="0" w:right="0" w:firstLine="0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8. Учебно-методическое и информационное обеспечение дисциплины</w:t>
      </w:r>
    </w:p>
    <w:p w:rsidR="001139CD" w:rsidRPr="00FD626F" w:rsidRDefault="001139CD" w:rsidP="00D914D6">
      <w:pPr>
        <w:widowControl w:val="0"/>
        <w:ind w:left="0" w:right="0" w:firstLine="0"/>
        <w:rPr>
          <w:rFonts w:eastAsia="Times New Roman"/>
          <w:b/>
          <w:sz w:val="24"/>
          <w:szCs w:val="24"/>
          <w:lang w:eastAsia="ru-RU"/>
        </w:rPr>
      </w:pPr>
      <w:r w:rsidRPr="00FD626F">
        <w:rPr>
          <w:rFonts w:eastAsia="Times New Roman"/>
          <w:b/>
          <w:sz w:val="24"/>
          <w:szCs w:val="24"/>
          <w:lang w:eastAsia="ru-RU"/>
        </w:rPr>
        <w:t>8.1.</w:t>
      </w:r>
      <w:r w:rsidR="00655E5D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FD626F">
        <w:rPr>
          <w:rFonts w:eastAsia="Times New Roman"/>
          <w:b/>
          <w:sz w:val="24"/>
          <w:szCs w:val="24"/>
          <w:lang w:eastAsia="ru-RU"/>
        </w:rPr>
        <w:t>Основная литература</w:t>
      </w:r>
    </w:p>
    <w:p w:rsidR="001139CD" w:rsidRPr="00655E5D" w:rsidRDefault="001139CD" w:rsidP="00D70A5E">
      <w:pPr>
        <w:spacing w:line="276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55E5D">
        <w:rPr>
          <w:rFonts w:eastAsia="Times New Roman"/>
          <w:color w:val="000000" w:themeColor="text1"/>
          <w:sz w:val="24"/>
          <w:szCs w:val="24"/>
          <w:lang w:eastAsia="ru-RU"/>
        </w:rPr>
        <w:t>1. Джуринский, А.Н. История педагогики и образования: учебник для бакалавров [Текст] /         А.Н.Джуринский – 2 - е издание,  перераб. и доп. [Текст]   – М: Издательство Юрайт, 2011. - 675 с.</w:t>
      </w:r>
    </w:p>
    <w:p w:rsidR="00887BE6" w:rsidRPr="00655E5D" w:rsidRDefault="001139CD" w:rsidP="00D70A5E">
      <w:pPr>
        <w:spacing w:line="276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55E5D">
        <w:rPr>
          <w:rFonts w:eastAsia="Times New Roman"/>
          <w:color w:val="000000" w:themeColor="text1"/>
          <w:sz w:val="24"/>
          <w:szCs w:val="24"/>
          <w:lang w:eastAsia="ru-RU"/>
        </w:rPr>
        <w:t>2. Крившенко, Л.П.</w:t>
      </w:r>
      <w:r w:rsidRPr="00655E5D">
        <w:rPr>
          <w:color w:val="000000" w:themeColor="text1"/>
          <w:sz w:val="24"/>
          <w:szCs w:val="24"/>
        </w:rPr>
        <w:t xml:space="preserve"> </w:t>
      </w:r>
      <w:r w:rsidRPr="00655E5D">
        <w:rPr>
          <w:rFonts w:eastAsia="Times New Roman"/>
          <w:color w:val="000000" w:themeColor="text1"/>
          <w:sz w:val="24"/>
          <w:szCs w:val="24"/>
          <w:lang w:eastAsia="ru-RU"/>
        </w:rPr>
        <w:t xml:space="preserve">Педагогика [Текст]: учебник для бакалавров / [Л. П. Крившенко и др.] ; под ред. Л. П. Крившенко. - Изд. 2-е, перераб. и доп. - Москва: Проспект, 2015. - 487 с.  </w:t>
      </w:r>
    </w:p>
    <w:p w:rsidR="00887BE6" w:rsidRPr="00655E5D" w:rsidRDefault="00887BE6" w:rsidP="00D70A5E">
      <w:pPr>
        <w:spacing w:line="276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55E5D">
        <w:rPr>
          <w:rFonts w:eastAsia="Times New Roman"/>
          <w:color w:val="000000" w:themeColor="text1"/>
          <w:sz w:val="24"/>
          <w:szCs w:val="24"/>
          <w:lang w:eastAsia="ru-RU"/>
        </w:rPr>
        <w:t>3. Корепанова, М. В. Основы педагогического мастерства: учебник для студентов / Корепанова, М. В.; Гончарова О.В.; Лавринец И.А. – 2-е изд., перераб. И доп. – Москва: Издательский центр «Академия», 2012. – 239 с. – (Бакалавриат). – 431 стр.</w:t>
      </w:r>
    </w:p>
    <w:p w:rsidR="001139CD" w:rsidRPr="00D70A5E" w:rsidRDefault="00887BE6" w:rsidP="00D70A5E">
      <w:pPr>
        <w:spacing w:line="276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655E5D">
        <w:rPr>
          <w:rFonts w:eastAsia="Times New Roman"/>
          <w:color w:val="000000" w:themeColor="text1"/>
          <w:sz w:val="24"/>
          <w:szCs w:val="24"/>
          <w:lang w:eastAsia="ru-RU"/>
        </w:rPr>
        <w:t xml:space="preserve"> 4</w:t>
      </w:r>
      <w:r w:rsidR="001139CD" w:rsidRPr="00655E5D">
        <w:rPr>
          <w:rFonts w:eastAsia="Times New Roman"/>
          <w:color w:val="000000" w:themeColor="text1"/>
          <w:sz w:val="24"/>
          <w:szCs w:val="24"/>
          <w:lang w:eastAsia="ru-RU"/>
        </w:rPr>
        <w:t>. Подласый, И. П. Педагогика: учебник для бакалавров / И. П. Подласый. – 2-е изд., перераб. и</w:t>
      </w:r>
      <w:r w:rsidR="001139CD"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доп. – Москва: Издательство Юрайт; ИД Юрайт, 2012. – 574 с. – Серия: Бакалавр.</w:t>
      </w:r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:rsidR="001139CD" w:rsidRDefault="001139CD" w:rsidP="00D914D6">
      <w:pPr>
        <w:spacing w:line="240" w:lineRule="auto"/>
        <w:ind w:left="0" w:right="0" w:firstLine="0"/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  <w:t>8.2. Дополнительная литература</w:t>
      </w:r>
    </w:p>
    <w:p w:rsidR="0082510F" w:rsidRPr="00D70A5E" w:rsidRDefault="0082510F" w:rsidP="00655E5D">
      <w:pPr>
        <w:spacing w:line="240" w:lineRule="auto"/>
        <w:ind w:left="0" w:right="0" w:firstLine="540"/>
        <w:jc w:val="center"/>
        <w:rPr>
          <w:rFonts w:eastAsia="Times New Roman"/>
          <w:b/>
          <w:bCs/>
          <w:color w:val="000000" w:themeColor="text1"/>
          <w:sz w:val="24"/>
          <w:szCs w:val="24"/>
          <w:lang w:eastAsia="ru-RU"/>
        </w:rPr>
      </w:pPr>
    </w:p>
    <w:p w:rsidR="001139CD" w:rsidRPr="00D70A5E" w:rsidRDefault="00D914D6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>
        <w:rPr>
          <w:rFonts w:eastAsia="Times New Roman"/>
          <w:color w:val="000000" w:themeColor="text1"/>
          <w:sz w:val="24"/>
          <w:szCs w:val="24"/>
          <w:lang w:eastAsia="ru-RU"/>
        </w:rPr>
        <w:t>1.</w:t>
      </w:r>
      <w:r w:rsidR="001139CD" w:rsidRPr="00D70A5E">
        <w:rPr>
          <w:rFonts w:eastAsia="Times New Roman"/>
          <w:color w:val="000000" w:themeColor="text1"/>
          <w:sz w:val="24"/>
          <w:szCs w:val="24"/>
          <w:lang w:eastAsia="ru-RU"/>
        </w:rPr>
        <w:t>Амонашвили, Ш.А. Размышления о гуманной педагогике [Текст] /</w:t>
      </w:r>
      <w:r w:rsidR="001139CD" w:rsidRPr="00D70A5E">
        <w:rPr>
          <w:rFonts w:eastAsia="Times New Roman"/>
          <w:bCs/>
          <w:color w:val="000000" w:themeColor="text1"/>
          <w:sz w:val="24"/>
          <w:szCs w:val="24"/>
          <w:lang w:eastAsia="ru-RU"/>
        </w:rPr>
        <w:t xml:space="preserve"> Ш.А. Амонашвили. – М., 1995.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Данилюк, А. Я. Концепция духовно-нравственного развития и воспитания личности гражданина России / А. Я. Данилюк, А. М. Кондаков, В. А.  Тишков. – М. : Изд-во Просвещение, 2011. – 24 с.</w:t>
      </w:r>
      <w:r w:rsidRPr="00D70A5E">
        <w:rPr>
          <w:rFonts w:eastAsia="Times New Roman"/>
          <w:bCs/>
          <w:color w:val="000000" w:themeColor="text1"/>
          <w:sz w:val="24"/>
          <w:szCs w:val="24"/>
          <w:lang w:eastAsia="ru-RU"/>
        </w:rPr>
        <w:t xml:space="preserve">Ершов, П.М. Общение на уроке, или Режиссура поведения учителя [Текст] / П.М. Ершов, А.П. Ершова, В.М. Букатов.- М.: Московский психолого-социальный институт, Флинта, 1998.- 336 с. 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Кан-Калик, В.А. Педагогическое творчество [Текст] / В.А. Канн-Калик, Н.Д. Никандров.- М.: Педагогика, 1990.- 144 с. 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Кан-Калик, В.А. Учителю о педагогическом общении [Текст] / В.А. Канн-Калик. – М., 1987.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tabs>
          <w:tab w:val="left" w:pos="284"/>
        </w:tabs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Караковский, В.А. Воспитание? Воспитание… Воспитание! [Текст] / В.А. Караковский, Л.И. Новикова, Л.Н. Селиванова. – М.: Новая школа, 2000.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Коменский, Я.А. Великая дидактика [Текст] / Я.А. Коменский // Избр. пед. соч.: В 2 т. / сост. А.И. Пискунов. – М.: Просвещение, 1982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Кукушин, В.С. Педагогическая технология [Текст] / В.С. Кукушин. – М.: ИКЦ «МарТ», Ростов-на/Д: Издательский центр «МарТ», 2003.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Культура современного урока [Текст] / Под ред. Н.Е. Щурковой.- М.: Российское педагогическое агентство, 1997.- 92 с.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Лихачев, Б.Т. Теория эстетического воспитания школьников [Текст] / Б.Т. Лихачев. – М., 1987.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Морозова, О.П. Педагогические ситуации в художественной литературе: Практикум: Учеб. Пособие для студ. Высш. Пед. Заведений [Текст] / О.П. Морозова. – М.: Академия, 2001. – 304 с.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bCs/>
          <w:color w:val="000000" w:themeColor="text1"/>
          <w:sz w:val="24"/>
          <w:szCs w:val="24"/>
          <w:lang w:eastAsia="ru-RU"/>
        </w:rPr>
        <w:t>Селевко, Г.К. Современные образовательные технологии [Текст] / Г.К. Селевко. – М.: Народное образование,1998.- 256 с.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tabs>
          <w:tab w:val="left" w:pos="284"/>
        </w:tabs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Сухомлинский, В.А. Родительская педагогика//Избр. пед.соч.: В 3т. [Текст] / В.А. Сухомлинский.  – М., 1981. – Т. 3.</w:t>
      </w:r>
    </w:p>
    <w:p w:rsidR="001139CD" w:rsidRPr="00D70A5E" w:rsidRDefault="001139CD" w:rsidP="00D70A5E">
      <w:pPr>
        <w:widowControl w:val="0"/>
        <w:numPr>
          <w:ilvl w:val="0"/>
          <w:numId w:val="2"/>
        </w:num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Щуркова, Н.Е. Новое воспитание [Текст] / Н.Е. Щуркова. – М., 2000.</w:t>
      </w:r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:rsidR="001139CD" w:rsidRPr="00D70A5E" w:rsidRDefault="001139CD" w:rsidP="00D914D6">
      <w:pPr>
        <w:autoSpaceDE w:val="0"/>
        <w:autoSpaceDN w:val="0"/>
        <w:adjustRightInd w:val="0"/>
        <w:spacing w:line="240" w:lineRule="auto"/>
        <w:ind w:left="0" w:right="0" w:firstLine="0"/>
        <w:jc w:val="both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b/>
          <w:color w:val="000000" w:themeColor="text1"/>
          <w:sz w:val="24"/>
          <w:szCs w:val="24"/>
          <w:lang w:eastAsia="ru-RU"/>
        </w:rPr>
        <w:t xml:space="preserve">8.3. Ресурсы информационно-телекоммуникационной сети «Интернет» </w:t>
      </w:r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1. Российское образование: федеральный портал: </w:t>
      </w:r>
      <w:hyperlink r:id="rId11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eastAsia="ru-RU"/>
          </w:rPr>
          <w:t>http://www.edu.ru/</w:t>
        </w:r>
      </w:hyperlink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1139CD" w:rsidRPr="00D70A5E" w:rsidRDefault="001139CD" w:rsidP="00D70A5E">
      <w:pPr>
        <w:widowControl w:val="0"/>
        <w:shd w:val="clear" w:color="auto" w:fill="FFFFFF"/>
        <w:tabs>
          <w:tab w:val="left" w:leader="hyphen" w:pos="3058"/>
          <w:tab w:val="left" w:pos="6293"/>
          <w:tab w:val="left" w:leader="hyphen" w:pos="6859"/>
        </w:tabs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2. Журнал «Педагогика»: </w:t>
      </w:r>
      <w:hyperlink r:id="rId12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eastAsia="ru-RU"/>
          </w:rPr>
          <w:t>http://www.pedpro.ru/</w:t>
        </w:r>
      </w:hyperlink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3. Журнал «Высшее образование сегодня»: </w:t>
      </w:r>
      <w:hyperlink r:id="rId13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eastAsia="ru-RU"/>
          </w:rPr>
          <w:t>http://www.hetoday.org/</w:t>
        </w:r>
      </w:hyperlink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4. 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Официальный сайт Министерства культуры Российской Федерации Федеральный  </w:t>
      </w:r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      </w:t>
      </w:r>
      <w:hyperlink r:id="rId14" w:history="1"/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  <w:hyperlink r:id="rId15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mkrf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ru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/</w:t>
        </w:r>
      </w:hyperlink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5.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 Научная электронная библиотека 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val="en-US" w:bidi="en-US"/>
        </w:rPr>
        <w:t>eLIBRARY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bidi="en-US"/>
        </w:rPr>
        <w:t>.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val="en-US" w:bidi="en-US"/>
        </w:rPr>
        <w:t>RU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bidi="en-US"/>
        </w:rPr>
        <w:t xml:space="preserve">: </w:t>
      </w:r>
      <w:hyperlink r:id="rId16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elibrary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ru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defaultx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asp</w:t>
        </w:r>
      </w:hyperlink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 6.ЭБС «Университетская библиотека 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val="en-US" w:bidi="en-US"/>
        </w:rPr>
        <w:t>online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bidi="en-US"/>
        </w:rPr>
        <w:t xml:space="preserve">»: </w:t>
      </w:r>
      <w:hyperlink r:id="rId17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biblioclub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ru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/</w:t>
        </w:r>
      </w:hyperlink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 7.ЭБС «Лань»: </w:t>
      </w:r>
      <w:hyperlink r:id="rId18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e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lanbook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com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/</w:t>
        </w:r>
      </w:hyperlink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 8.Электронная библиотека КемГИК: </w:t>
      </w:r>
      <w:hyperlink r:id="rId19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library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kemguki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ru</w:t>
        </w:r>
      </w:hyperlink>
    </w:p>
    <w:p w:rsidR="001139CD" w:rsidRPr="00D70A5E" w:rsidRDefault="001139CD" w:rsidP="00D70A5E">
      <w:pPr>
        <w:shd w:val="clear" w:color="auto" w:fill="FFFFFF"/>
        <w:spacing w:after="200" w:line="240" w:lineRule="auto"/>
        <w:ind w:left="0" w:right="0" w:firstLine="540"/>
        <w:contextualSpacing/>
        <w:jc w:val="both"/>
        <w:rPr>
          <w:rFonts w:eastAsia="Times New Roman"/>
          <w:i/>
          <w:color w:val="000000" w:themeColor="text1"/>
          <w:sz w:val="24"/>
          <w:szCs w:val="24"/>
          <w:u w:val="single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 9.Перечень электронных образовательных ресурсов НБ КемГИК</w:t>
      </w:r>
      <w:r w:rsidRPr="00D70A5E">
        <w:rPr>
          <w:rFonts w:eastAsia="Times New Roman"/>
          <w:bCs/>
          <w:i/>
          <w:color w:val="000000" w:themeColor="text1"/>
          <w:sz w:val="24"/>
          <w:szCs w:val="24"/>
          <w:u w:val="single"/>
          <w:lang w:eastAsia="ru-RU"/>
        </w:rPr>
        <w:t xml:space="preserve"> </w:t>
      </w:r>
      <w:hyperlink r:id="rId20" w:history="1">
        <w:r w:rsidRPr="00D70A5E">
          <w:rPr>
            <w:rFonts w:eastAsia="Times New Roman"/>
            <w:bCs/>
            <w:i/>
            <w:color w:val="000000" w:themeColor="text1"/>
            <w:sz w:val="24"/>
            <w:szCs w:val="24"/>
            <w:u w:val="single"/>
            <w:lang w:eastAsia="ru-RU"/>
          </w:rPr>
          <w:t>http://www.kemguki.ru/images/stories/biblioteka/2016/resyrs_kemgik.pdf</w:t>
        </w:r>
      </w:hyperlink>
      <w:r w:rsidRPr="00D70A5E">
        <w:rPr>
          <w:rFonts w:eastAsia="Times New Roman"/>
          <w:bCs/>
          <w:i/>
          <w:color w:val="000000" w:themeColor="text1"/>
          <w:sz w:val="24"/>
          <w:szCs w:val="24"/>
          <w:u w:val="single"/>
          <w:lang w:eastAsia="ru-RU"/>
        </w:rPr>
        <w:t>).</w:t>
      </w:r>
    </w:p>
    <w:p w:rsidR="001139CD" w:rsidRPr="00D70A5E" w:rsidRDefault="001139CD" w:rsidP="00D70A5E">
      <w:pPr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b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b/>
          <w:color w:val="000000" w:themeColor="text1"/>
          <w:sz w:val="24"/>
          <w:szCs w:val="24"/>
          <w:lang w:eastAsia="ru-RU"/>
        </w:rPr>
        <w:t>8.4. Программное обеспечение и информационные справочные системы</w:t>
      </w:r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b/>
          <w:color w:val="000000" w:themeColor="text1"/>
          <w:sz w:val="24"/>
          <w:szCs w:val="24"/>
          <w:lang w:eastAsia="ru-RU"/>
        </w:rPr>
        <w:t xml:space="preserve"> </w:t>
      </w: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1</w:t>
      </w:r>
      <w:r w:rsidRPr="00D70A5E">
        <w:rPr>
          <w:rFonts w:eastAsia="Times New Roman"/>
          <w:b/>
          <w:color w:val="000000" w:themeColor="text1"/>
          <w:sz w:val="24"/>
          <w:szCs w:val="24"/>
          <w:lang w:eastAsia="ru-RU"/>
        </w:rPr>
        <w:t xml:space="preserve">. 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Официальный интернет портал правовой информации </w:t>
      </w:r>
      <w:hyperlink r:id="rId21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pravo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gov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ru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/</w:t>
        </w:r>
      </w:hyperlink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2. </w:t>
      </w:r>
      <w:r w:rsidRPr="00D70A5E">
        <w:rPr>
          <w:rFonts w:eastAsia="Times New Roman"/>
          <w:color w:val="000000" w:themeColor="text1"/>
          <w:spacing w:val="3"/>
          <w:sz w:val="24"/>
          <w:szCs w:val="24"/>
          <w:lang w:eastAsia="ru-RU" w:bidi="ru-RU"/>
        </w:rPr>
        <w:t xml:space="preserve">Справочно-поисковая система «Консультант Плюс»: </w:t>
      </w:r>
      <w:hyperlink r:id="rId22" w:history="1"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http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://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www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consultant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.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val="en-US" w:bidi="en-US"/>
          </w:rPr>
          <w:t>ru</w:t>
        </w:r>
        <w:r w:rsidRPr="00D70A5E">
          <w:rPr>
            <w:rFonts w:eastAsia="Times New Roman"/>
            <w:color w:val="000000" w:themeColor="text1"/>
            <w:sz w:val="24"/>
            <w:szCs w:val="24"/>
            <w:u w:val="single"/>
            <w:lang w:bidi="en-US"/>
          </w:rPr>
          <w:t>/</w:t>
        </w:r>
      </w:hyperlink>
    </w:p>
    <w:p w:rsidR="001139CD" w:rsidRPr="00D70A5E" w:rsidRDefault="001139CD" w:rsidP="00D70A5E">
      <w:pPr>
        <w:pStyle w:val="a9"/>
        <w:widowControl w:val="0"/>
        <w:numPr>
          <w:ilvl w:val="0"/>
          <w:numId w:val="27"/>
        </w:numPr>
        <w:jc w:val="both"/>
        <w:rPr>
          <w:color w:val="000000" w:themeColor="text1"/>
        </w:rPr>
      </w:pPr>
      <w:r w:rsidRPr="00D70A5E">
        <w:rPr>
          <w:color w:val="000000" w:themeColor="text1"/>
          <w:spacing w:val="3"/>
          <w:lang w:bidi="ru-RU"/>
        </w:rPr>
        <w:t xml:space="preserve">БД «НИЦ Информкультура»: </w:t>
      </w:r>
      <w:hyperlink r:id="rId23" w:history="1">
        <w:r w:rsidRPr="00D70A5E">
          <w:rPr>
            <w:color w:val="000000" w:themeColor="text1"/>
            <w:u w:val="single"/>
            <w:lang w:val="en-US" w:bidi="en-US"/>
          </w:rPr>
          <w:t>http</w:t>
        </w:r>
        <w:r w:rsidRPr="00D70A5E">
          <w:rPr>
            <w:color w:val="000000" w:themeColor="text1"/>
            <w:u w:val="single"/>
            <w:lang w:bidi="en-US"/>
          </w:rPr>
          <w:t>://</w:t>
        </w:r>
        <w:r w:rsidRPr="00D70A5E">
          <w:rPr>
            <w:color w:val="000000" w:themeColor="text1"/>
            <w:u w:val="single"/>
            <w:lang w:val="en-US" w:bidi="en-US"/>
          </w:rPr>
          <w:t>infoculture</w:t>
        </w:r>
        <w:r w:rsidRPr="00D70A5E">
          <w:rPr>
            <w:color w:val="000000" w:themeColor="text1"/>
            <w:u w:val="single"/>
            <w:lang w:bidi="en-US"/>
          </w:rPr>
          <w:t>.</w:t>
        </w:r>
        <w:r w:rsidRPr="00D70A5E">
          <w:rPr>
            <w:color w:val="000000" w:themeColor="text1"/>
            <w:u w:val="single"/>
            <w:lang w:val="en-US" w:bidi="en-US"/>
          </w:rPr>
          <w:t>rsl</w:t>
        </w:r>
        <w:r w:rsidRPr="00D70A5E">
          <w:rPr>
            <w:color w:val="000000" w:themeColor="text1"/>
            <w:u w:val="single"/>
            <w:lang w:bidi="en-US"/>
          </w:rPr>
          <w:t>.</w:t>
        </w:r>
        <w:r w:rsidRPr="00D70A5E">
          <w:rPr>
            <w:color w:val="000000" w:themeColor="text1"/>
            <w:u w:val="single"/>
            <w:lang w:val="en-US" w:bidi="en-US"/>
          </w:rPr>
          <w:t>ru</w:t>
        </w:r>
        <w:r w:rsidRPr="00D70A5E">
          <w:rPr>
            <w:color w:val="000000" w:themeColor="text1"/>
            <w:u w:val="single"/>
            <w:lang w:bidi="en-US"/>
          </w:rPr>
          <w:t>/</w:t>
        </w:r>
        <w:r w:rsidRPr="00D70A5E">
          <w:rPr>
            <w:color w:val="000000" w:themeColor="text1"/>
            <w:u w:val="single"/>
            <w:lang w:val="en-US" w:bidi="en-US"/>
          </w:rPr>
          <w:t>NIKL</w:t>
        </w:r>
      </w:hyperlink>
    </w:p>
    <w:p w:rsidR="001139CD" w:rsidRPr="00D70A5E" w:rsidRDefault="001139CD" w:rsidP="00D70A5E">
      <w:pPr>
        <w:widowControl w:val="0"/>
        <w:tabs>
          <w:tab w:val="left" w:pos="1134"/>
          <w:tab w:val="right" w:leader="underscore" w:pos="9639"/>
        </w:tabs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4. Российское образование: федеральный портал:</w:t>
      </w:r>
    </w:p>
    <w:p w:rsidR="001139CD" w:rsidRPr="00D70A5E" w:rsidRDefault="00F11B17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hyperlink r:id="rId24" w:history="1">
        <w:r w:rsidR="001139CD" w:rsidRPr="00D70A5E">
          <w:rPr>
            <w:rFonts w:eastAsia="Times New Roman"/>
            <w:color w:val="000000" w:themeColor="text1"/>
            <w:sz w:val="24"/>
            <w:szCs w:val="24"/>
            <w:u w:val="single"/>
            <w:lang w:eastAsia="ru-RU"/>
          </w:rPr>
          <w:t>http://www.edu.ru/</w:t>
        </w:r>
      </w:hyperlink>
      <w:r w:rsidR="001139CD" w:rsidRPr="00D70A5E">
        <w:rPr>
          <w:rFonts w:eastAsia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5.Журнал «Педагогика»:</w:t>
      </w:r>
    </w:p>
    <w:p w:rsidR="001139CD" w:rsidRPr="00D70A5E" w:rsidRDefault="00F11B17" w:rsidP="00D70A5E">
      <w:pPr>
        <w:widowControl w:val="0"/>
        <w:shd w:val="clear" w:color="auto" w:fill="FFFFFF"/>
        <w:tabs>
          <w:tab w:val="left" w:leader="hyphen" w:pos="3058"/>
          <w:tab w:val="left" w:pos="6293"/>
          <w:tab w:val="left" w:leader="hyphen" w:pos="6859"/>
        </w:tabs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hyperlink r:id="rId25" w:history="1">
        <w:r w:rsidR="001139CD" w:rsidRPr="00D70A5E">
          <w:rPr>
            <w:rFonts w:eastAsia="Times New Roman"/>
            <w:color w:val="000000" w:themeColor="text1"/>
            <w:sz w:val="24"/>
            <w:szCs w:val="24"/>
            <w:u w:val="single"/>
            <w:lang w:eastAsia="ru-RU"/>
          </w:rPr>
          <w:t>http://www.pedpro.ru/</w:t>
        </w:r>
      </w:hyperlink>
    </w:p>
    <w:p w:rsidR="001139CD" w:rsidRPr="00D70A5E" w:rsidRDefault="001139CD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r w:rsidRPr="00D70A5E">
        <w:rPr>
          <w:rFonts w:eastAsia="Times New Roman"/>
          <w:color w:val="000000" w:themeColor="text1"/>
          <w:sz w:val="24"/>
          <w:szCs w:val="24"/>
          <w:lang w:eastAsia="ru-RU"/>
        </w:rPr>
        <w:t>6.Журнал «Высшее образование сегодня»:</w:t>
      </w:r>
    </w:p>
    <w:p w:rsidR="001139CD" w:rsidRPr="00D70A5E" w:rsidRDefault="00F11B17" w:rsidP="00D70A5E">
      <w:pPr>
        <w:widowControl w:val="0"/>
        <w:spacing w:line="240" w:lineRule="auto"/>
        <w:ind w:left="0" w:right="0" w:firstLine="540"/>
        <w:jc w:val="both"/>
        <w:rPr>
          <w:rFonts w:eastAsia="Times New Roman"/>
          <w:color w:val="000000" w:themeColor="text1"/>
          <w:sz w:val="24"/>
          <w:szCs w:val="24"/>
          <w:lang w:eastAsia="ru-RU"/>
        </w:rPr>
      </w:pPr>
      <w:hyperlink r:id="rId26" w:history="1">
        <w:r w:rsidR="001139CD" w:rsidRPr="00D70A5E">
          <w:rPr>
            <w:rFonts w:eastAsia="Times New Roman"/>
            <w:color w:val="000000" w:themeColor="text1"/>
            <w:sz w:val="24"/>
            <w:szCs w:val="24"/>
            <w:u w:val="single"/>
            <w:lang w:eastAsia="ru-RU"/>
          </w:rPr>
          <w:t>http://www.hetoday.org/</w:t>
        </w:r>
      </w:hyperlink>
    </w:p>
    <w:p w:rsidR="00D52B7B" w:rsidRDefault="00D52B7B" w:rsidP="00D52B7B">
      <w:pPr>
        <w:ind w:left="0" w:firstLine="0"/>
        <w:rPr>
          <w:rFonts w:eastAsia="Times New Roman"/>
          <w:i/>
          <w:sz w:val="24"/>
          <w:szCs w:val="24"/>
          <w:lang w:eastAsia="ru-RU"/>
        </w:rPr>
      </w:pPr>
    </w:p>
    <w:p w:rsidR="00D52B7B" w:rsidRPr="00D52B7B" w:rsidRDefault="00D52B7B" w:rsidP="00D52B7B">
      <w:pPr>
        <w:ind w:left="0" w:firstLine="0"/>
        <w:rPr>
          <w:b/>
          <w:iCs/>
          <w:sz w:val="24"/>
          <w:szCs w:val="24"/>
        </w:rPr>
      </w:pPr>
      <w:r w:rsidRPr="00D52B7B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9.</w:t>
      </w:r>
      <w:r w:rsidRPr="00D52B7B">
        <w:rPr>
          <w:b/>
          <w:iCs/>
          <w:sz w:val="24"/>
          <w:szCs w:val="24"/>
        </w:rPr>
        <w:t xml:space="preserve"> Материально-техническое обеспечение дисциплины</w:t>
      </w:r>
    </w:p>
    <w:p w:rsidR="00D52B7B" w:rsidRPr="003F43BC" w:rsidRDefault="00D52B7B" w:rsidP="00D52B7B">
      <w:pPr>
        <w:spacing w:line="240" w:lineRule="auto"/>
        <w:ind w:left="0" w:right="-1" w:firstLine="426"/>
        <w:contextualSpacing/>
        <w:rPr>
          <w:snapToGrid w:val="0"/>
          <w:sz w:val="24"/>
          <w:szCs w:val="24"/>
        </w:rPr>
      </w:pPr>
      <w:r w:rsidRPr="003F43BC">
        <w:rPr>
          <w:snapToGrid w:val="0"/>
          <w:sz w:val="24"/>
          <w:szCs w:val="24"/>
        </w:rPr>
        <w:t>Наличие аудитории, оснащенной проекционной и компьютерной техникой, интегрированной в Интернет.</w:t>
      </w:r>
    </w:p>
    <w:p w:rsidR="00D52B7B" w:rsidRDefault="00D52B7B" w:rsidP="00D52B7B">
      <w:pPr>
        <w:widowControl w:val="0"/>
        <w:spacing w:line="240" w:lineRule="auto"/>
        <w:ind w:left="0" w:right="0" w:firstLine="0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1139CD" w:rsidRPr="00FD626F" w:rsidRDefault="00D52B7B" w:rsidP="00D52B7B">
      <w:pPr>
        <w:widowControl w:val="0"/>
        <w:spacing w:line="240" w:lineRule="auto"/>
        <w:ind w:left="0" w:right="0" w:firstLine="0"/>
        <w:rPr>
          <w:rFonts w:eastAsia="Times New Roman"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="001139CD" w:rsidRPr="00FD626F">
        <w:rPr>
          <w:rFonts w:eastAsia="Times New Roman"/>
          <w:b/>
          <w:bCs/>
          <w:color w:val="000000"/>
          <w:sz w:val="24"/>
          <w:szCs w:val="24"/>
          <w:lang w:eastAsia="ru-RU"/>
        </w:rPr>
        <w:t>Особенности реализации дисциплины для инвалидов и лиц с ограниченными возможностями здоровья</w:t>
      </w:r>
    </w:p>
    <w:p w:rsidR="001139CD" w:rsidRPr="00FD626F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Для обеспечения образования инвалидов и обучающихся с ограниченными возможностями здоровья разрабатывается адаптированная образовательная программа, индивидуальный учебный план с учетом особенностей их психофизического развития и состояния здоровья, в частности применяется индивидуальный подход к освоению дисциплины, индивидуальные задания. </w:t>
      </w:r>
    </w:p>
    <w:p w:rsidR="001139CD" w:rsidRPr="00FD626F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Для осуществления процедур текущего контроля успеваемости и промежуточной аттестации обучающихся инвалидов и лиц с ограниченными возможностями здоровья устанавливаются адаптированные формы проведения с учетом индивидуальных психофизиологических особенностей: </w:t>
      </w:r>
    </w:p>
    <w:p w:rsidR="001139CD" w:rsidRPr="00FD626F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зрения задания предлагаются с укрупненным шрифтом, </w:t>
      </w:r>
    </w:p>
    <w:p w:rsidR="001139CD" w:rsidRPr="00FD626F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слуха – оценочные средства предоставляются в письменной форме с возможностью замены устного ответа на письменный, </w:t>
      </w:r>
    </w:p>
    <w:p w:rsidR="001139CD" w:rsidRPr="00FD626F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- для лиц с нарушением опорно-двигательного аппарата двигательные формы оценочных средств заменяются на письменные/устные с исключением двигательной активности. </w:t>
      </w:r>
    </w:p>
    <w:p w:rsidR="001139CD" w:rsidRPr="00FD626F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 xml:space="preserve">При необходимости студенту-инвалиду предоставляется дополнительное время для выполнения задания. </w:t>
      </w:r>
    </w:p>
    <w:p w:rsidR="001139CD" w:rsidRDefault="001139CD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color w:val="000000"/>
          <w:sz w:val="24"/>
          <w:szCs w:val="24"/>
          <w:lang w:eastAsia="ru-RU"/>
        </w:rPr>
      </w:pPr>
      <w:r w:rsidRPr="00FD626F">
        <w:rPr>
          <w:rFonts w:eastAsia="Times New Roman"/>
          <w:color w:val="000000"/>
          <w:sz w:val="24"/>
          <w:szCs w:val="24"/>
          <w:lang w:eastAsia="ru-RU"/>
        </w:rPr>
        <w:t>При выполнении заданий для всех групп лиц с ограниченными возможностями здоровья допускается присутствие индивидуального помощника-сопровождающего для оказания технической помощи в оформлении результатов проверки сформированности компетенций.</w:t>
      </w:r>
    </w:p>
    <w:p w:rsidR="00D914D6" w:rsidRPr="00FD626F" w:rsidRDefault="00D914D6" w:rsidP="00D70A5E">
      <w:pPr>
        <w:widowControl w:val="0"/>
        <w:spacing w:line="276" w:lineRule="auto"/>
        <w:ind w:left="0" w:right="0" w:firstLine="709"/>
        <w:jc w:val="both"/>
        <w:rPr>
          <w:rFonts w:eastAsia="Times New Roman"/>
          <w:sz w:val="24"/>
          <w:szCs w:val="24"/>
          <w:lang w:eastAsia="ru-RU"/>
        </w:rPr>
      </w:pPr>
    </w:p>
    <w:p w:rsidR="001139CD" w:rsidRPr="00D914D6" w:rsidRDefault="00D914D6" w:rsidP="00D914D6">
      <w:pPr>
        <w:widowControl w:val="0"/>
        <w:ind w:left="-142" w:firstLine="0"/>
        <w:rPr>
          <w:b/>
          <w:sz w:val="24"/>
          <w:szCs w:val="24"/>
        </w:rPr>
      </w:pPr>
      <w:r w:rsidRPr="00D914D6">
        <w:rPr>
          <w:b/>
          <w:sz w:val="24"/>
          <w:szCs w:val="24"/>
        </w:rPr>
        <w:t>1</w:t>
      </w:r>
      <w:r w:rsidR="00D52B7B">
        <w:rPr>
          <w:b/>
          <w:sz w:val="24"/>
          <w:szCs w:val="24"/>
        </w:rPr>
        <w:t>1</w:t>
      </w:r>
      <w:r w:rsidRPr="00D914D6">
        <w:rPr>
          <w:b/>
          <w:sz w:val="24"/>
          <w:szCs w:val="24"/>
        </w:rPr>
        <w:t>.</w:t>
      </w:r>
      <w:r w:rsidR="00D70A5E" w:rsidRPr="00D914D6">
        <w:rPr>
          <w:b/>
          <w:sz w:val="24"/>
          <w:szCs w:val="24"/>
        </w:rPr>
        <w:t>Перечень ключевых слов</w:t>
      </w:r>
    </w:p>
    <w:p w:rsidR="00D914D6" w:rsidRPr="00D914D6" w:rsidRDefault="00D914D6" w:rsidP="00D914D6">
      <w:pPr>
        <w:pStyle w:val="a9"/>
        <w:widowControl w:val="0"/>
        <w:ind w:left="644"/>
        <w:rPr>
          <w:b/>
        </w:rPr>
      </w:pP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Абстрагирование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Беседа</w:t>
      </w: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Болонский процесс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Воспитание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Воспитательная система 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Виды воспитания 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D70A5E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Гуманизм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Деятельностный подход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Инновация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Исследование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История педагогической мысли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Знания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Классно-урочная система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Классификация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Коллектив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Коллективное воспитание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Компетентность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Компетентностный подход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Компетенция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Компоненты профессионально-педагогической культуры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Контроль результатов образовательной деятельности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Концепция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Культурологический подход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Лицей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Личность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Личностно-ориентированный подход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Мастерство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Метод 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Метод проектов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Методика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Методы воспитания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Методы обучения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Мотив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Наблюдение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Наглядность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Образование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Образовательная система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Обучение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Общение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 Парадигмы обучения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Принципы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Развитие личности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Разностороннее воспитание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Самовоспитание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Самообразование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Саморазвитие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Свободное воспитание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Семейное воспитание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Система образования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Содержание образования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Средства воспитания</w:t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Форма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Формирование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Формы воспитания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Формы контроля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Формы обучения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Цель</w:t>
      </w:r>
      <w:r w:rsidRPr="00FD626F">
        <w:rPr>
          <w:rFonts w:eastAsia="Times New Roman"/>
          <w:sz w:val="24"/>
          <w:szCs w:val="24"/>
          <w:lang w:eastAsia="ru-RU"/>
        </w:rPr>
        <w:tab/>
      </w:r>
      <w:r w:rsidRPr="00FD626F">
        <w:rPr>
          <w:rFonts w:eastAsia="Times New Roman"/>
          <w:sz w:val="24"/>
          <w:szCs w:val="24"/>
          <w:lang w:eastAsia="ru-RU"/>
        </w:rPr>
        <w:tab/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>Ценностные ориентации</w:t>
      </w:r>
    </w:p>
    <w:p w:rsidR="001139CD" w:rsidRPr="00FD626F" w:rsidRDefault="001139CD" w:rsidP="001139CD">
      <w:pPr>
        <w:widowControl w:val="0"/>
        <w:spacing w:line="240" w:lineRule="auto"/>
        <w:ind w:right="0"/>
        <w:jc w:val="both"/>
        <w:rPr>
          <w:rFonts w:eastAsia="Times New Roman"/>
          <w:sz w:val="24"/>
          <w:szCs w:val="24"/>
          <w:lang w:eastAsia="ru-RU"/>
        </w:rPr>
      </w:pPr>
      <w:r w:rsidRPr="00FD626F">
        <w:rPr>
          <w:rFonts w:eastAsia="Times New Roman"/>
          <w:sz w:val="24"/>
          <w:szCs w:val="24"/>
          <w:lang w:eastAsia="ru-RU"/>
        </w:rPr>
        <w:t xml:space="preserve">Эксперимент </w:t>
      </w:r>
    </w:p>
    <w:p w:rsidR="00B97EBB" w:rsidRPr="00114C92" w:rsidRDefault="001139CD" w:rsidP="00D70A5E">
      <w:pPr>
        <w:widowControl w:val="0"/>
        <w:spacing w:line="240" w:lineRule="auto"/>
        <w:ind w:right="0"/>
        <w:jc w:val="both"/>
      </w:pPr>
      <w:r w:rsidRPr="00FD626F">
        <w:rPr>
          <w:rFonts w:eastAsia="Times New Roman"/>
          <w:sz w:val="24"/>
          <w:szCs w:val="24"/>
          <w:lang w:eastAsia="ru-RU"/>
        </w:rPr>
        <w:t xml:space="preserve"> Эмпатия</w:t>
      </w:r>
    </w:p>
    <w:sectPr w:rsidR="00B97EBB" w:rsidRPr="00114C92" w:rsidSect="00FD626F">
      <w:footerReference w:type="even" r:id="rId27"/>
      <w:footerReference w:type="default" r:id="rId28"/>
      <w:pgSz w:w="11906" w:h="16838"/>
      <w:pgMar w:top="1134" w:right="850" w:bottom="1134" w:left="1701" w:header="708" w:footer="708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1B17" w:rsidRDefault="00F11B17">
      <w:pPr>
        <w:spacing w:line="240" w:lineRule="auto"/>
      </w:pPr>
      <w:r>
        <w:separator/>
      </w:r>
    </w:p>
  </w:endnote>
  <w:endnote w:type="continuationSeparator" w:id="0">
    <w:p w:rsidR="00F11B17" w:rsidRDefault="00F11B1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17" w:rsidRDefault="00F11B17" w:rsidP="001A0292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</w:rPr>
      <w:t>1</w:t>
    </w:r>
    <w:r>
      <w:rPr>
        <w:rStyle w:val="af3"/>
      </w:rPr>
      <w:fldChar w:fldCharType="end"/>
    </w:r>
  </w:p>
  <w:p w:rsidR="00F11B17" w:rsidRDefault="00F11B17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1B17" w:rsidRDefault="00F11B17" w:rsidP="001A0292">
    <w:pPr>
      <w:pStyle w:val="af1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947DAD">
      <w:rPr>
        <w:rStyle w:val="af3"/>
        <w:noProof/>
      </w:rPr>
      <w:t>5</w:t>
    </w:r>
    <w:r>
      <w:rPr>
        <w:rStyle w:val="af3"/>
      </w:rPr>
      <w:fldChar w:fldCharType="end"/>
    </w:r>
  </w:p>
  <w:p w:rsidR="00F11B17" w:rsidRDefault="00F11B17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1B17" w:rsidRDefault="00F11B17">
      <w:pPr>
        <w:spacing w:line="240" w:lineRule="auto"/>
      </w:pPr>
      <w:r>
        <w:separator/>
      </w:r>
    </w:p>
  </w:footnote>
  <w:footnote w:type="continuationSeparator" w:id="0">
    <w:p w:rsidR="00F11B17" w:rsidRDefault="00F11B1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A488786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DF7746"/>
    <w:multiLevelType w:val="hybridMultilevel"/>
    <w:tmpl w:val="CE4CF094"/>
    <w:lvl w:ilvl="0" w:tplc="CFFA3564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0" w:hanging="360"/>
      </w:pPr>
    </w:lvl>
    <w:lvl w:ilvl="2" w:tplc="0419001B" w:tentative="1">
      <w:start w:val="1"/>
      <w:numFmt w:val="lowerRoman"/>
      <w:lvlText w:val="%3."/>
      <w:lvlJc w:val="right"/>
      <w:pPr>
        <w:ind w:left="2020" w:hanging="180"/>
      </w:pPr>
    </w:lvl>
    <w:lvl w:ilvl="3" w:tplc="0419000F" w:tentative="1">
      <w:start w:val="1"/>
      <w:numFmt w:val="decimal"/>
      <w:lvlText w:val="%4."/>
      <w:lvlJc w:val="left"/>
      <w:pPr>
        <w:ind w:left="2740" w:hanging="360"/>
      </w:pPr>
    </w:lvl>
    <w:lvl w:ilvl="4" w:tplc="04190019" w:tentative="1">
      <w:start w:val="1"/>
      <w:numFmt w:val="lowerLetter"/>
      <w:lvlText w:val="%5."/>
      <w:lvlJc w:val="left"/>
      <w:pPr>
        <w:ind w:left="3460" w:hanging="360"/>
      </w:pPr>
    </w:lvl>
    <w:lvl w:ilvl="5" w:tplc="0419001B" w:tentative="1">
      <w:start w:val="1"/>
      <w:numFmt w:val="lowerRoman"/>
      <w:lvlText w:val="%6."/>
      <w:lvlJc w:val="right"/>
      <w:pPr>
        <w:ind w:left="4180" w:hanging="180"/>
      </w:pPr>
    </w:lvl>
    <w:lvl w:ilvl="6" w:tplc="0419000F" w:tentative="1">
      <w:start w:val="1"/>
      <w:numFmt w:val="decimal"/>
      <w:lvlText w:val="%7."/>
      <w:lvlJc w:val="left"/>
      <w:pPr>
        <w:ind w:left="4900" w:hanging="360"/>
      </w:pPr>
    </w:lvl>
    <w:lvl w:ilvl="7" w:tplc="04190019" w:tentative="1">
      <w:start w:val="1"/>
      <w:numFmt w:val="lowerLetter"/>
      <w:lvlText w:val="%8."/>
      <w:lvlJc w:val="left"/>
      <w:pPr>
        <w:ind w:left="5620" w:hanging="360"/>
      </w:pPr>
    </w:lvl>
    <w:lvl w:ilvl="8" w:tplc="041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2" w15:restartNumberingAfterBreak="0">
    <w:nsid w:val="03AF12AE"/>
    <w:multiLevelType w:val="hybridMultilevel"/>
    <w:tmpl w:val="A4A00C4E"/>
    <w:lvl w:ilvl="0" w:tplc="D624BE8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415C5"/>
    <w:multiLevelType w:val="hybridMultilevel"/>
    <w:tmpl w:val="B9C8E7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5C61B2E"/>
    <w:multiLevelType w:val="hybridMultilevel"/>
    <w:tmpl w:val="27E28018"/>
    <w:lvl w:ilvl="0" w:tplc="D6D8BA1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66A3057"/>
    <w:multiLevelType w:val="hybridMultilevel"/>
    <w:tmpl w:val="7D42D31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054AD6"/>
    <w:multiLevelType w:val="hybridMultilevel"/>
    <w:tmpl w:val="7D743356"/>
    <w:lvl w:ilvl="0" w:tplc="34E24164">
      <w:numFmt w:val="bullet"/>
      <w:lvlText w:val="–"/>
      <w:lvlJc w:val="left"/>
      <w:pPr>
        <w:tabs>
          <w:tab w:val="num" w:pos="644"/>
        </w:tabs>
        <w:ind w:left="644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E15B6"/>
    <w:multiLevelType w:val="hybridMultilevel"/>
    <w:tmpl w:val="A2485052"/>
    <w:lvl w:ilvl="0" w:tplc="40E6082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1AEF705F"/>
    <w:multiLevelType w:val="hybridMultilevel"/>
    <w:tmpl w:val="7CCC25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750655"/>
    <w:multiLevelType w:val="multilevel"/>
    <w:tmpl w:val="3FF4FE4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736" w:hanging="1800"/>
      </w:pPr>
      <w:rPr>
        <w:rFonts w:hint="default"/>
      </w:rPr>
    </w:lvl>
  </w:abstractNum>
  <w:abstractNum w:abstractNumId="10" w15:restartNumberingAfterBreak="0">
    <w:nsid w:val="1C26237F"/>
    <w:multiLevelType w:val="singleLevel"/>
    <w:tmpl w:val="A6883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1" w15:restartNumberingAfterBreak="0">
    <w:nsid w:val="2B797D74"/>
    <w:multiLevelType w:val="hybridMultilevel"/>
    <w:tmpl w:val="B61E409A"/>
    <w:lvl w:ilvl="0" w:tplc="74AC7ED2">
      <w:start w:val="3"/>
      <w:numFmt w:val="decimal"/>
      <w:lvlText w:val="%1."/>
      <w:lvlJc w:val="left"/>
      <w:pPr>
        <w:ind w:left="7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12" w15:restartNumberingAfterBreak="0">
    <w:nsid w:val="2D960773"/>
    <w:multiLevelType w:val="multilevel"/>
    <w:tmpl w:val="DAE2C45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2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0DE7628"/>
    <w:multiLevelType w:val="hybridMultilevel"/>
    <w:tmpl w:val="5CF466FC"/>
    <w:lvl w:ilvl="0" w:tplc="BF0CB39E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C334C6"/>
    <w:multiLevelType w:val="multilevel"/>
    <w:tmpl w:val="D1786302"/>
    <w:lvl w:ilvl="0">
      <w:start w:val="1"/>
      <w:numFmt w:val="decimal"/>
      <w:lvlText w:val="%1."/>
      <w:lvlJc w:val="left"/>
      <w:pPr>
        <w:ind w:left="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26" w:hanging="2160"/>
      </w:pPr>
      <w:rPr>
        <w:rFonts w:hint="default"/>
      </w:rPr>
    </w:lvl>
  </w:abstractNum>
  <w:abstractNum w:abstractNumId="15" w15:restartNumberingAfterBreak="0">
    <w:nsid w:val="3D262BF8"/>
    <w:multiLevelType w:val="hybridMultilevel"/>
    <w:tmpl w:val="0EA04B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6748DB"/>
    <w:multiLevelType w:val="hybridMultilevel"/>
    <w:tmpl w:val="E800DD74"/>
    <w:lvl w:ilvl="0" w:tplc="0419000F">
      <w:start w:val="1"/>
      <w:numFmt w:val="decimal"/>
      <w:lvlText w:val="%1."/>
      <w:lvlJc w:val="left"/>
      <w:pPr>
        <w:ind w:left="11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 w15:restartNumberingAfterBreak="0">
    <w:nsid w:val="48EA7362"/>
    <w:multiLevelType w:val="hybridMultilevel"/>
    <w:tmpl w:val="087E4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0528F8"/>
    <w:multiLevelType w:val="multilevel"/>
    <w:tmpl w:val="5066DAC4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20" w15:restartNumberingAfterBreak="0">
    <w:nsid w:val="516675E2"/>
    <w:multiLevelType w:val="hybridMultilevel"/>
    <w:tmpl w:val="29A89C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521E7F"/>
    <w:multiLevelType w:val="hybridMultilevel"/>
    <w:tmpl w:val="506CB6EC"/>
    <w:lvl w:ilvl="0" w:tplc="CF347E64">
      <w:start w:val="1"/>
      <w:numFmt w:val="decimal"/>
      <w:lvlText w:val="%1."/>
      <w:lvlJc w:val="left"/>
      <w:pPr>
        <w:ind w:left="118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110E19"/>
    <w:multiLevelType w:val="hybridMultilevel"/>
    <w:tmpl w:val="5D0AC03E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B6CE8"/>
    <w:multiLevelType w:val="hybridMultilevel"/>
    <w:tmpl w:val="3B6E42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102B5"/>
    <w:multiLevelType w:val="hybridMultilevel"/>
    <w:tmpl w:val="24F41AD6"/>
    <w:lvl w:ilvl="0" w:tplc="D624BE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b/>
        <w:i w:val="0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CD3A4D"/>
    <w:multiLevelType w:val="hybridMultilevel"/>
    <w:tmpl w:val="2376BAA0"/>
    <w:lvl w:ilvl="0" w:tplc="24E6D1F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80" w:hanging="360"/>
      </w:pPr>
    </w:lvl>
    <w:lvl w:ilvl="2" w:tplc="0419001B" w:tentative="1">
      <w:start w:val="1"/>
      <w:numFmt w:val="lowerRoman"/>
      <w:lvlText w:val="%3."/>
      <w:lvlJc w:val="right"/>
      <w:pPr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26" w15:restartNumberingAfterBreak="0">
    <w:nsid w:val="744664DC"/>
    <w:multiLevelType w:val="singleLevel"/>
    <w:tmpl w:val="A68833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27" w15:restartNumberingAfterBreak="0">
    <w:nsid w:val="75E51B55"/>
    <w:multiLevelType w:val="hybridMultilevel"/>
    <w:tmpl w:val="F5A8D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B83AF7"/>
    <w:multiLevelType w:val="multilevel"/>
    <w:tmpl w:val="6A48A9A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6"/>
  </w:num>
  <w:num w:numId="5">
    <w:abstractNumId w:val="2"/>
  </w:num>
  <w:num w:numId="6">
    <w:abstractNumId w:val="22"/>
  </w:num>
  <w:num w:numId="7">
    <w:abstractNumId w:val="19"/>
  </w:num>
  <w:num w:numId="8">
    <w:abstractNumId w:val="24"/>
  </w:num>
  <w:num w:numId="9">
    <w:abstractNumId w:val="20"/>
  </w:num>
  <w:num w:numId="10">
    <w:abstractNumId w:val="8"/>
  </w:num>
  <w:num w:numId="11">
    <w:abstractNumId w:val="28"/>
  </w:num>
  <w:num w:numId="12">
    <w:abstractNumId w:val="23"/>
  </w:num>
  <w:num w:numId="13">
    <w:abstractNumId w:val="10"/>
  </w:num>
  <w:num w:numId="14">
    <w:abstractNumId w:val="26"/>
  </w:num>
  <w:num w:numId="15">
    <w:abstractNumId w:val="16"/>
  </w:num>
  <w:num w:numId="16">
    <w:abstractNumId w:val="3"/>
  </w:num>
  <w:num w:numId="17">
    <w:abstractNumId w:val="1"/>
  </w:num>
  <w:num w:numId="18">
    <w:abstractNumId w:val="11"/>
  </w:num>
  <w:num w:numId="19">
    <w:abstractNumId w:val="14"/>
  </w:num>
  <w:num w:numId="20">
    <w:abstractNumId w:val="17"/>
  </w:num>
  <w:num w:numId="21">
    <w:abstractNumId w:val="18"/>
  </w:num>
  <w:num w:numId="22">
    <w:abstractNumId w:val="7"/>
  </w:num>
  <w:num w:numId="23">
    <w:abstractNumId w:val="21"/>
  </w:num>
  <w:num w:numId="24">
    <w:abstractNumId w:val="27"/>
  </w:num>
  <w:num w:numId="25">
    <w:abstractNumId w:val="15"/>
  </w:num>
  <w:num w:numId="26">
    <w:abstractNumId w:val="12"/>
  </w:num>
  <w:num w:numId="27">
    <w:abstractNumId w:val="4"/>
  </w:num>
  <w:num w:numId="28">
    <w:abstractNumId w:val="13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9CD"/>
    <w:rsid w:val="0000175A"/>
    <w:rsid w:val="00010669"/>
    <w:rsid w:val="00037A3E"/>
    <w:rsid w:val="00057E9A"/>
    <w:rsid w:val="000B1367"/>
    <w:rsid w:val="000D6148"/>
    <w:rsid w:val="000E5800"/>
    <w:rsid w:val="000F5475"/>
    <w:rsid w:val="001004D3"/>
    <w:rsid w:val="00101C9F"/>
    <w:rsid w:val="00113676"/>
    <w:rsid w:val="001139CD"/>
    <w:rsid w:val="00114C92"/>
    <w:rsid w:val="0013484F"/>
    <w:rsid w:val="0013637B"/>
    <w:rsid w:val="00191A7C"/>
    <w:rsid w:val="001A0292"/>
    <w:rsid w:val="001B4592"/>
    <w:rsid w:val="001E2ED5"/>
    <w:rsid w:val="001E3303"/>
    <w:rsid w:val="002276EA"/>
    <w:rsid w:val="00236CD2"/>
    <w:rsid w:val="00241CB4"/>
    <w:rsid w:val="00244232"/>
    <w:rsid w:val="0025196E"/>
    <w:rsid w:val="0025389B"/>
    <w:rsid w:val="00261FF2"/>
    <w:rsid w:val="00262103"/>
    <w:rsid w:val="00295746"/>
    <w:rsid w:val="002B0224"/>
    <w:rsid w:val="002C4619"/>
    <w:rsid w:val="002D4615"/>
    <w:rsid w:val="002E1BCB"/>
    <w:rsid w:val="002E422C"/>
    <w:rsid w:val="003008CA"/>
    <w:rsid w:val="00310CAC"/>
    <w:rsid w:val="00314FCF"/>
    <w:rsid w:val="00334EB5"/>
    <w:rsid w:val="0035274B"/>
    <w:rsid w:val="00365D37"/>
    <w:rsid w:val="00372681"/>
    <w:rsid w:val="00375BD9"/>
    <w:rsid w:val="003A38E4"/>
    <w:rsid w:val="003B26ED"/>
    <w:rsid w:val="003B54A2"/>
    <w:rsid w:val="003B6DF6"/>
    <w:rsid w:val="003C4108"/>
    <w:rsid w:val="003D19E1"/>
    <w:rsid w:val="003E5ACC"/>
    <w:rsid w:val="003E630C"/>
    <w:rsid w:val="003E6982"/>
    <w:rsid w:val="003F4255"/>
    <w:rsid w:val="003F50A2"/>
    <w:rsid w:val="004116C2"/>
    <w:rsid w:val="00413A39"/>
    <w:rsid w:val="00415A2C"/>
    <w:rsid w:val="00447E53"/>
    <w:rsid w:val="0046063D"/>
    <w:rsid w:val="004614DC"/>
    <w:rsid w:val="00462740"/>
    <w:rsid w:val="00467371"/>
    <w:rsid w:val="00472307"/>
    <w:rsid w:val="004A08A9"/>
    <w:rsid w:val="004A37B9"/>
    <w:rsid w:val="004A3E11"/>
    <w:rsid w:val="004B64DA"/>
    <w:rsid w:val="004C57E2"/>
    <w:rsid w:val="004D2DCE"/>
    <w:rsid w:val="004E1B79"/>
    <w:rsid w:val="004E20E6"/>
    <w:rsid w:val="0050275F"/>
    <w:rsid w:val="00516986"/>
    <w:rsid w:val="00530755"/>
    <w:rsid w:val="00530F10"/>
    <w:rsid w:val="00546A24"/>
    <w:rsid w:val="00563EB3"/>
    <w:rsid w:val="00580E83"/>
    <w:rsid w:val="00587420"/>
    <w:rsid w:val="005A6866"/>
    <w:rsid w:val="005D2A16"/>
    <w:rsid w:val="0063559E"/>
    <w:rsid w:val="006359FF"/>
    <w:rsid w:val="00636AE1"/>
    <w:rsid w:val="006443CD"/>
    <w:rsid w:val="006535C6"/>
    <w:rsid w:val="00655E5D"/>
    <w:rsid w:val="00667EFD"/>
    <w:rsid w:val="00673C1C"/>
    <w:rsid w:val="0069565E"/>
    <w:rsid w:val="006A3FD3"/>
    <w:rsid w:val="006B22B4"/>
    <w:rsid w:val="006D2809"/>
    <w:rsid w:val="006D4F9B"/>
    <w:rsid w:val="006E07C1"/>
    <w:rsid w:val="006F0015"/>
    <w:rsid w:val="00707B8F"/>
    <w:rsid w:val="00713A8A"/>
    <w:rsid w:val="00726737"/>
    <w:rsid w:val="0072710B"/>
    <w:rsid w:val="0073264A"/>
    <w:rsid w:val="00736A01"/>
    <w:rsid w:val="007570E5"/>
    <w:rsid w:val="00764F45"/>
    <w:rsid w:val="0078203E"/>
    <w:rsid w:val="007901C5"/>
    <w:rsid w:val="007916C5"/>
    <w:rsid w:val="007A2B1A"/>
    <w:rsid w:val="007B195D"/>
    <w:rsid w:val="007C0BED"/>
    <w:rsid w:val="007D1696"/>
    <w:rsid w:val="007D521A"/>
    <w:rsid w:val="007E4EBF"/>
    <w:rsid w:val="007E6B21"/>
    <w:rsid w:val="0081013A"/>
    <w:rsid w:val="00814DA2"/>
    <w:rsid w:val="0082510F"/>
    <w:rsid w:val="008363FF"/>
    <w:rsid w:val="008721B4"/>
    <w:rsid w:val="00872D38"/>
    <w:rsid w:val="00883612"/>
    <w:rsid w:val="008838A5"/>
    <w:rsid w:val="00887BE6"/>
    <w:rsid w:val="008A367D"/>
    <w:rsid w:val="008B5403"/>
    <w:rsid w:val="008D3B5B"/>
    <w:rsid w:val="008D452C"/>
    <w:rsid w:val="008E51D8"/>
    <w:rsid w:val="008E5FE9"/>
    <w:rsid w:val="008F2F55"/>
    <w:rsid w:val="00900683"/>
    <w:rsid w:val="0090251F"/>
    <w:rsid w:val="009104DC"/>
    <w:rsid w:val="00912394"/>
    <w:rsid w:val="00940A93"/>
    <w:rsid w:val="00947DAD"/>
    <w:rsid w:val="009549A8"/>
    <w:rsid w:val="00955309"/>
    <w:rsid w:val="00955470"/>
    <w:rsid w:val="00971F33"/>
    <w:rsid w:val="009735D0"/>
    <w:rsid w:val="009835BA"/>
    <w:rsid w:val="00997129"/>
    <w:rsid w:val="009A38B3"/>
    <w:rsid w:val="009A4CAC"/>
    <w:rsid w:val="009A5B6F"/>
    <w:rsid w:val="009B71D9"/>
    <w:rsid w:val="009D56D8"/>
    <w:rsid w:val="009F4C86"/>
    <w:rsid w:val="00A023A9"/>
    <w:rsid w:val="00A43834"/>
    <w:rsid w:val="00A44AE4"/>
    <w:rsid w:val="00A458DD"/>
    <w:rsid w:val="00A46380"/>
    <w:rsid w:val="00A54E49"/>
    <w:rsid w:val="00A62F0A"/>
    <w:rsid w:val="00A820B2"/>
    <w:rsid w:val="00A84185"/>
    <w:rsid w:val="00A85234"/>
    <w:rsid w:val="00A900B0"/>
    <w:rsid w:val="00AB17D4"/>
    <w:rsid w:val="00AB4BA2"/>
    <w:rsid w:val="00AB77F6"/>
    <w:rsid w:val="00AD2A84"/>
    <w:rsid w:val="00AE2EE9"/>
    <w:rsid w:val="00AE5D19"/>
    <w:rsid w:val="00AE7F6A"/>
    <w:rsid w:val="00B17412"/>
    <w:rsid w:val="00B271AF"/>
    <w:rsid w:val="00B325A3"/>
    <w:rsid w:val="00B45AC7"/>
    <w:rsid w:val="00B527CF"/>
    <w:rsid w:val="00B55AE0"/>
    <w:rsid w:val="00B60FB8"/>
    <w:rsid w:val="00B64F2E"/>
    <w:rsid w:val="00B66B60"/>
    <w:rsid w:val="00B70E96"/>
    <w:rsid w:val="00B778C1"/>
    <w:rsid w:val="00B82F6D"/>
    <w:rsid w:val="00B85D2C"/>
    <w:rsid w:val="00B8724A"/>
    <w:rsid w:val="00B90420"/>
    <w:rsid w:val="00B97EBB"/>
    <w:rsid w:val="00BA3A11"/>
    <w:rsid w:val="00BF0251"/>
    <w:rsid w:val="00BF0332"/>
    <w:rsid w:val="00BF7002"/>
    <w:rsid w:val="00C06FAB"/>
    <w:rsid w:val="00C12AF3"/>
    <w:rsid w:val="00C3229A"/>
    <w:rsid w:val="00C518BE"/>
    <w:rsid w:val="00C63A73"/>
    <w:rsid w:val="00C81E19"/>
    <w:rsid w:val="00C8584B"/>
    <w:rsid w:val="00C92247"/>
    <w:rsid w:val="00C945A8"/>
    <w:rsid w:val="00CA0F7D"/>
    <w:rsid w:val="00CA51AA"/>
    <w:rsid w:val="00CA687D"/>
    <w:rsid w:val="00CB078C"/>
    <w:rsid w:val="00CD56DE"/>
    <w:rsid w:val="00CF0777"/>
    <w:rsid w:val="00D04339"/>
    <w:rsid w:val="00D05311"/>
    <w:rsid w:val="00D06650"/>
    <w:rsid w:val="00D52B7B"/>
    <w:rsid w:val="00D70A5E"/>
    <w:rsid w:val="00D832F7"/>
    <w:rsid w:val="00D914D6"/>
    <w:rsid w:val="00D91D06"/>
    <w:rsid w:val="00D94C2E"/>
    <w:rsid w:val="00D94EB1"/>
    <w:rsid w:val="00DA6003"/>
    <w:rsid w:val="00DD1208"/>
    <w:rsid w:val="00DE5120"/>
    <w:rsid w:val="00E16691"/>
    <w:rsid w:val="00E21DE8"/>
    <w:rsid w:val="00E3331B"/>
    <w:rsid w:val="00E355F7"/>
    <w:rsid w:val="00E41120"/>
    <w:rsid w:val="00E47F8E"/>
    <w:rsid w:val="00E56B00"/>
    <w:rsid w:val="00E60E0B"/>
    <w:rsid w:val="00E630C9"/>
    <w:rsid w:val="00E764F7"/>
    <w:rsid w:val="00EA645A"/>
    <w:rsid w:val="00EB113A"/>
    <w:rsid w:val="00EB3683"/>
    <w:rsid w:val="00ED170A"/>
    <w:rsid w:val="00ED51BA"/>
    <w:rsid w:val="00EE4185"/>
    <w:rsid w:val="00EF0C54"/>
    <w:rsid w:val="00F1093E"/>
    <w:rsid w:val="00F11454"/>
    <w:rsid w:val="00F11B17"/>
    <w:rsid w:val="00F12C74"/>
    <w:rsid w:val="00F14CD2"/>
    <w:rsid w:val="00F458BD"/>
    <w:rsid w:val="00F66EF0"/>
    <w:rsid w:val="00F8022D"/>
    <w:rsid w:val="00F80FBD"/>
    <w:rsid w:val="00FD3AC5"/>
    <w:rsid w:val="00FD626F"/>
    <w:rsid w:val="00FD66F3"/>
    <w:rsid w:val="00FE5439"/>
    <w:rsid w:val="00FF6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5FBE0"/>
  <w15:docId w15:val="{254733E7-948D-46A6-9078-77E232155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left="-567" w:right="-284" w:firstLine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84185"/>
  </w:style>
  <w:style w:type="paragraph" w:styleId="1">
    <w:name w:val="heading 1"/>
    <w:basedOn w:val="a0"/>
    <w:next w:val="a0"/>
    <w:link w:val="10"/>
    <w:uiPriority w:val="9"/>
    <w:qFormat/>
    <w:rsid w:val="001139CD"/>
    <w:pPr>
      <w:keepNext/>
      <w:keepLines/>
      <w:widowControl w:val="0"/>
      <w:spacing w:before="480" w:line="240" w:lineRule="auto"/>
      <w:ind w:left="0" w:right="0" w:firstLine="400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paragraph" w:styleId="3">
    <w:name w:val="heading 3"/>
    <w:basedOn w:val="a0"/>
    <w:link w:val="30"/>
    <w:qFormat/>
    <w:rsid w:val="001139CD"/>
    <w:pPr>
      <w:spacing w:before="100" w:beforeAutospacing="1" w:after="100" w:afterAutospacing="1" w:line="240" w:lineRule="auto"/>
      <w:ind w:left="0" w:right="0" w:firstLine="0"/>
      <w:outlineLvl w:val="2"/>
    </w:pPr>
    <w:rPr>
      <w:rFonts w:eastAsia="SimSun"/>
      <w:b/>
      <w:bCs/>
      <w:sz w:val="27"/>
      <w:szCs w:val="27"/>
      <w:lang w:eastAsia="zh-CN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1139CD"/>
    <w:pPr>
      <w:keepNext/>
      <w:keepLines/>
      <w:widowControl w:val="0"/>
      <w:spacing w:before="200" w:line="240" w:lineRule="auto"/>
      <w:ind w:left="0" w:right="0" w:firstLine="400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1139CD"/>
    <w:rPr>
      <w:rFonts w:asciiTheme="majorHAnsi" w:eastAsiaTheme="majorEastAsia" w:hAnsiTheme="majorHAnsi" w:cstheme="majorBidi"/>
      <w:b/>
      <w:bCs/>
      <w:color w:val="365F91" w:themeColor="accent1" w:themeShade="BF"/>
      <w:lang w:eastAsia="ru-RU"/>
    </w:rPr>
  </w:style>
  <w:style w:type="character" w:customStyle="1" w:styleId="30">
    <w:name w:val="Заголовок 3 Знак"/>
    <w:basedOn w:val="a1"/>
    <w:link w:val="3"/>
    <w:rsid w:val="001139CD"/>
    <w:rPr>
      <w:rFonts w:eastAsia="SimSun"/>
      <w:b/>
      <w:bCs/>
      <w:sz w:val="27"/>
      <w:szCs w:val="27"/>
      <w:lang w:eastAsia="zh-CN"/>
    </w:rPr>
  </w:style>
  <w:style w:type="character" w:customStyle="1" w:styleId="40">
    <w:name w:val="Заголовок 4 Знак"/>
    <w:basedOn w:val="a1"/>
    <w:link w:val="4"/>
    <w:uiPriority w:val="9"/>
    <w:semiHidden/>
    <w:rsid w:val="001139C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1139CD"/>
  </w:style>
  <w:style w:type="numbering" w:customStyle="1" w:styleId="110">
    <w:name w:val="Нет списка11"/>
    <w:next w:val="a3"/>
    <w:uiPriority w:val="99"/>
    <w:semiHidden/>
    <w:unhideWhenUsed/>
    <w:rsid w:val="001139CD"/>
  </w:style>
  <w:style w:type="numbering" w:customStyle="1" w:styleId="111">
    <w:name w:val="Нет списка111"/>
    <w:next w:val="a3"/>
    <w:uiPriority w:val="99"/>
    <w:semiHidden/>
    <w:unhideWhenUsed/>
    <w:rsid w:val="001139CD"/>
  </w:style>
  <w:style w:type="character" w:styleId="a4">
    <w:name w:val="Hyperlink"/>
    <w:rsid w:val="001139CD"/>
    <w:rPr>
      <w:color w:val="0000FF"/>
      <w:u w:val="single"/>
    </w:rPr>
  </w:style>
  <w:style w:type="paragraph" w:styleId="a">
    <w:name w:val="Body Text Indent"/>
    <w:aliases w:val="текст,Основной текст 1"/>
    <w:basedOn w:val="a0"/>
    <w:link w:val="a5"/>
    <w:rsid w:val="001139CD"/>
    <w:pPr>
      <w:numPr>
        <w:numId w:val="1"/>
      </w:numPr>
      <w:spacing w:line="360" w:lineRule="atLeast"/>
      <w:ind w:left="0" w:right="0" w:firstLine="482"/>
      <w:jc w:val="both"/>
    </w:pPr>
    <w:rPr>
      <w:rFonts w:ascii="TimesET" w:eastAsia="Times New Roman" w:hAnsi="TimesET"/>
      <w:szCs w:val="20"/>
      <w:lang w:eastAsia="ru-RU"/>
    </w:rPr>
  </w:style>
  <w:style w:type="character" w:customStyle="1" w:styleId="a5">
    <w:name w:val="Основной текст с отступом Знак"/>
    <w:aliases w:val="текст Знак,Основной текст 1 Знак"/>
    <w:basedOn w:val="a1"/>
    <w:link w:val="a"/>
    <w:rsid w:val="001139CD"/>
    <w:rPr>
      <w:rFonts w:ascii="TimesET" w:eastAsia="Times New Roman" w:hAnsi="TimesET"/>
      <w:szCs w:val="20"/>
      <w:lang w:eastAsia="ru-RU"/>
    </w:rPr>
  </w:style>
  <w:style w:type="paragraph" w:styleId="a6">
    <w:name w:val="Normal (Web)"/>
    <w:basedOn w:val="a0"/>
    <w:uiPriority w:val="99"/>
    <w:rsid w:val="001139CD"/>
    <w:pPr>
      <w:spacing w:before="100" w:beforeAutospacing="1" w:after="100" w:afterAutospacing="1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rsid w:val="001139C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left="0" w:righ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1139C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Title"/>
    <w:basedOn w:val="a0"/>
    <w:link w:val="a8"/>
    <w:qFormat/>
    <w:rsid w:val="001139CD"/>
    <w:pPr>
      <w:spacing w:line="240" w:lineRule="auto"/>
      <w:ind w:left="0" w:right="0" w:firstLine="0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8">
    <w:name w:val="Заголовок Знак"/>
    <w:basedOn w:val="a1"/>
    <w:link w:val="a7"/>
    <w:rsid w:val="001139CD"/>
    <w:rPr>
      <w:rFonts w:eastAsia="Times New Roman"/>
      <w:b/>
      <w:bCs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1139CD"/>
    <w:pPr>
      <w:spacing w:line="240" w:lineRule="auto"/>
      <w:ind w:left="720" w:right="0" w:firstLine="0"/>
    </w:pPr>
    <w:rPr>
      <w:rFonts w:eastAsia="Times New Roman"/>
      <w:sz w:val="24"/>
      <w:szCs w:val="24"/>
      <w:lang w:eastAsia="ru-RU"/>
    </w:rPr>
  </w:style>
  <w:style w:type="paragraph" w:styleId="2">
    <w:name w:val="Body Text Indent 2"/>
    <w:basedOn w:val="a0"/>
    <w:link w:val="20"/>
    <w:rsid w:val="001139CD"/>
    <w:pPr>
      <w:spacing w:after="120" w:line="480" w:lineRule="auto"/>
      <w:ind w:left="283" w:right="0" w:firstLine="0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1"/>
    <w:link w:val="2"/>
    <w:rsid w:val="001139CD"/>
    <w:rPr>
      <w:rFonts w:eastAsia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rsid w:val="001139CD"/>
    <w:pPr>
      <w:spacing w:after="120" w:line="240" w:lineRule="auto"/>
      <w:ind w:left="283" w:right="0" w:firstLine="0"/>
    </w:pPr>
    <w:rPr>
      <w:rFonts w:eastAsia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1139CD"/>
    <w:rPr>
      <w:rFonts w:eastAsia="Times New Roman"/>
      <w:sz w:val="16"/>
      <w:szCs w:val="16"/>
      <w:lang w:eastAsia="ru-RU"/>
    </w:rPr>
  </w:style>
  <w:style w:type="paragraph" w:styleId="aa">
    <w:name w:val="Body Text"/>
    <w:basedOn w:val="a0"/>
    <w:link w:val="ab"/>
    <w:rsid w:val="001139CD"/>
    <w:pPr>
      <w:spacing w:after="120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1139CD"/>
    <w:rPr>
      <w:rFonts w:eastAsia="Times New Roman"/>
      <w:sz w:val="24"/>
      <w:szCs w:val="24"/>
      <w:lang w:eastAsia="ru-RU"/>
    </w:rPr>
  </w:style>
  <w:style w:type="paragraph" w:styleId="ac">
    <w:name w:val="Plain Text"/>
    <w:basedOn w:val="a0"/>
    <w:link w:val="ad"/>
    <w:rsid w:val="001139CD"/>
    <w:pPr>
      <w:spacing w:line="240" w:lineRule="auto"/>
      <w:ind w:left="0" w:right="0"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d">
    <w:name w:val="Текст Знак"/>
    <w:basedOn w:val="a1"/>
    <w:link w:val="ac"/>
    <w:rsid w:val="001139C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day7">
    <w:name w:val="da y7"/>
    <w:basedOn w:val="a1"/>
    <w:rsid w:val="001139CD"/>
  </w:style>
  <w:style w:type="paragraph" w:styleId="ae">
    <w:name w:val="Block Text"/>
    <w:basedOn w:val="a0"/>
    <w:rsid w:val="001139CD"/>
    <w:pPr>
      <w:widowControl w:val="0"/>
      <w:autoSpaceDE w:val="0"/>
      <w:autoSpaceDN w:val="0"/>
      <w:adjustRightInd w:val="0"/>
      <w:spacing w:line="240" w:lineRule="auto"/>
      <w:ind w:left="360" w:right="1600" w:firstLine="0"/>
    </w:pPr>
    <w:rPr>
      <w:rFonts w:eastAsia="Times New Roman"/>
      <w:lang w:eastAsia="ru-RU"/>
    </w:rPr>
  </w:style>
  <w:style w:type="paragraph" w:styleId="21">
    <w:name w:val="Body Text 2"/>
    <w:basedOn w:val="a0"/>
    <w:link w:val="22"/>
    <w:rsid w:val="001139CD"/>
    <w:pPr>
      <w:spacing w:after="120" w:line="48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rsid w:val="001139CD"/>
    <w:rPr>
      <w:rFonts w:eastAsia="Times New Roman"/>
      <w:sz w:val="24"/>
      <w:szCs w:val="24"/>
      <w:lang w:eastAsia="ru-RU"/>
    </w:rPr>
  </w:style>
  <w:style w:type="paragraph" w:styleId="af">
    <w:name w:val="Balloon Text"/>
    <w:basedOn w:val="a0"/>
    <w:link w:val="af0"/>
    <w:rsid w:val="001139CD"/>
    <w:pPr>
      <w:widowControl w:val="0"/>
      <w:spacing w:line="240" w:lineRule="auto"/>
      <w:ind w:left="0" w:right="0" w:firstLine="400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1"/>
    <w:link w:val="af"/>
    <w:rsid w:val="001139CD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0"/>
    <w:link w:val="af2"/>
    <w:uiPriority w:val="99"/>
    <w:rsid w:val="001139CD"/>
    <w:pPr>
      <w:widowControl w:val="0"/>
      <w:tabs>
        <w:tab w:val="center" w:pos="4677"/>
        <w:tab w:val="right" w:pos="9355"/>
      </w:tabs>
      <w:spacing w:line="240" w:lineRule="auto"/>
      <w:ind w:left="0" w:right="0" w:firstLine="400"/>
      <w:jc w:val="both"/>
    </w:pPr>
    <w:rPr>
      <w:rFonts w:eastAsia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uiPriority w:val="99"/>
    <w:rsid w:val="001139CD"/>
    <w:rPr>
      <w:rFonts w:eastAsia="Times New Roman"/>
      <w:sz w:val="24"/>
      <w:szCs w:val="24"/>
      <w:lang w:eastAsia="ru-RU"/>
    </w:rPr>
  </w:style>
  <w:style w:type="character" w:styleId="af3">
    <w:name w:val="page number"/>
    <w:basedOn w:val="a1"/>
    <w:rsid w:val="001139CD"/>
  </w:style>
  <w:style w:type="character" w:styleId="af4">
    <w:name w:val="Strong"/>
    <w:basedOn w:val="a1"/>
    <w:uiPriority w:val="22"/>
    <w:qFormat/>
    <w:rsid w:val="001139CD"/>
    <w:rPr>
      <w:b/>
      <w:bCs/>
    </w:rPr>
  </w:style>
  <w:style w:type="paragraph" w:customStyle="1" w:styleId="book">
    <w:name w:val="book"/>
    <w:basedOn w:val="a0"/>
    <w:rsid w:val="001139CD"/>
    <w:pPr>
      <w:spacing w:line="240" w:lineRule="auto"/>
      <w:ind w:left="0" w:right="0" w:firstLine="300"/>
    </w:pPr>
    <w:rPr>
      <w:rFonts w:eastAsia="SimSun"/>
      <w:sz w:val="24"/>
      <w:szCs w:val="24"/>
      <w:lang w:eastAsia="zh-CN"/>
    </w:rPr>
  </w:style>
  <w:style w:type="character" w:styleId="af5">
    <w:name w:val="Emphasis"/>
    <w:basedOn w:val="a1"/>
    <w:uiPriority w:val="20"/>
    <w:qFormat/>
    <w:rsid w:val="001139CD"/>
    <w:rPr>
      <w:i/>
      <w:iCs/>
    </w:rPr>
  </w:style>
  <w:style w:type="paragraph" w:customStyle="1" w:styleId="Default">
    <w:name w:val="Default"/>
    <w:rsid w:val="001139CD"/>
    <w:pPr>
      <w:autoSpaceDE w:val="0"/>
      <w:autoSpaceDN w:val="0"/>
      <w:adjustRightInd w:val="0"/>
      <w:spacing w:line="240" w:lineRule="auto"/>
      <w:ind w:left="0" w:right="0" w:firstLine="0"/>
    </w:pPr>
    <w:rPr>
      <w:rFonts w:eastAsia="Calibri"/>
      <w:color w:val="000000"/>
      <w:sz w:val="24"/>
      <w:szCs w:val="24"/>
      <w:lang w:eastAsia="ru-RU"/>
    </w:rPr>
  </w:style>
  <w:style w:type="paragraph" w:customStyle="1" w:styleId="12">
    <w:name w:val="Абзац списка1"/>
    <w:basedOn w:val="a0"/>
    <w:rsid w:val="001139CD"/>
    <w:pPr>
      <w:spacing w:line="240" w:lineRule="auto"/>
      <w:ind w:left="720" w:right="0" w:firstLine="0"/>
    </w:pPr>
    <w:rPr>
      <w:rFonts w:eastAsia="Calibri"/>
      <w:sz w:val="24"/>
      <w:szCs w:val="24"/>
      <w:lang w:eastAsia="ru-RU"/>
    </w:rPr>
  </w:style>
  <w:style w:type="paragraph" w:customStyle="1" w:styleId="psection">
    <w:name w:val="psection"/>
    <w:basedOn w:val="a0"/>
    <w:rsid w:val="001139CD"/>
    <w:pPr>
      <w:spacing w:before="100" w:beforeAutospacing="1" w:after="100" w:afterAutospacing="1" w:line="240" w:lineRule="auto"/>
      <w:ind w:left="0" w:right="0" w:firstLine="0"/>
    </w:pPr>
    <w:rPr>
      <w:rFonts w:eastAsia="Times New Roman"/>
      <w:sz w:val="24"/>
      <w:szCs w:val="24"/>
      <w:lang w:eastAsia="ru-RU"/>
    </w:rPr>
  </w:style>
  <w:style w:type="character" w:customStyle="1" w:styleId="mw-headline">
    <w:name w:val="mw-headline"/>
    <w:basedOn w:val="a1"/>
    <w:rsid w:val="001139CD"/>
  </w:style>
  <w:style w:type="paragraph" w:customStyle="1" w:styleId="23">
    <w:name w:val="Абзац списка2"/>
    <w:basedOn w:val="a0"/>
    <w:rsid w:val="001139CD"/>
    <w:pPr>
      <w:spacing w:line="240" w:lineRule="auto"/>
      <w:ind w:left="720" w:right="0" w:firstLine="0"/>
    </w:pPr>
    <w:rPr>
      <w:rFonts w:eastAsia="Calibri"/>
      <w:sz w:val="24"/>
      <w:szCs w:val="24"/>
      <w:lang w:eastAsia="ru-RU"/>
    </w:rPr>
  </w:style>
  <w:style w:type="paragraph" w:styleId="af6">
    <w:name w:val="No Spacing"/>
    <w:uiPriority w:val="1"/>
    <w:qFormat/>
    <w:rsid w:val="001139CD"/>
    <w:pPr>
      <w:spacing w:line="240" w:lineRule="auto"/>
      <w:ind w:left="0" w:right="0" w:firstLine="0"/>
    </w:pPr>
    <w:rPr>
      <w:rFonts w:ascii="Calibri" w:eastAsia="Calibri" w:hAnsi="Calibri"/>
      <w:sz w:val="22"/>
      <w:szCs w:val="22"/>
    </w:rPr>
  </w:style>
  <w:style w:type="character" w:customStyle="1" w:styleId="FontStyle70">
    <w:name w:val="Font Style70"/>
    <w:rsid w:val="001139CD"/>
    <w:rPr>
      <w:rFonts w:ascii="Times New Roman" w:hAnsi="Times New Roman" w:cs="Times New Roman" w:hint="default"/>
      <w:b/>
      <w:bCs/>
      <w:i/>
      <w:iCs/>
      <w:sz w:val="26"/>
      <w:szCs w:val="26"/>
    </w:rPr>
  </w:style>
  <w:style w:type="paragraph" w:customStyle="1" w:styleId="Style36">
    <w:name w:val="Style36"/>
    <w:basedOn w:val="a0"/>
    <w:rsid w:val="001139CD"/>
    <w:pPr>
      <w:widowControl w:val="0"/>
      <w:autoSpaceDE w:val="0"/>
      <w:autoSpaceDN w:val="0"/>
      <w:adjustRightInd w:val="0"/>
      <w:spacing w:line="240" w:lineRule="auto"/>
      <w:ind w:left="0" w:right="0" w:firstLine="0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46">
    <w:name w:val="Style46"/>
    <w:basedOn w:val="a0"/>
    <w:rsid w:val="001139CD"/>
    <w:pPr>
      <w:widowControl w:val="0"/>
      <w:autoSpaceDE w:val="0"/>
      <w:autoSpaceDN w:val="0"/>
      <w:adjustRightInd w:val="0"/>
      <w:spacing w:line="298" w:lineRule="exact"/>
      <w:ind w:left="0" w:right="0" w:hanging="163"/>
    </w:pPr>
    <w:rPr>
      <w:rFonts w:eastAsia="Times New Roman"/>
      <w:sz w:val="24"/>
      <w:szCs w:val="24"/>
      <w:lang w:eastAsia="ru-RU"/>
    </w:rPr>
  </w:style>
  <w:style w:type="character" w:customStyle="1" w:styleId="FontStyle71">
    <w:name w:val="Font Style71"/>
    <w:rsid w:val="001139CD"/>
    <w:rPr>
      <w:rFonts w:ascii="Times New Roman" w:hAnsi="Times New Roman" w:cs="Times New Roman" w:hint="default"/>
      <w:sz w:val="26"/>
      <w:szCs w:val="26"/>
    </w:rPr>
  </w:style>
  <w:style w:type="character" w:customStyle="1" w:styleId="apple-converted-space">
    <w:name w:val="apple-converted-space"/>
    <w:basedOn w:val="a1"/>
    <w:rsid w:val="001139CD"/>
  </w:style>
  <w:style w:type="paragraph" w:styleId="af7">
    <w:name w:val="header"/>
    <w:basedOn w:val="a0"/>
    <w:link w:val="af8"/>
    <w:uiPriority w:val="99"/>
    <w:unhideWhenUsed/>
    <w:rsid w:val="001139CD"/>
    <w:pPr>
      <w:widowControl w:val="0"/>
      <w:tabs>
        <w:tab w:val="center" w:pos="4677"/>
        <w:tab w:val="right" w:pos="9355"/>
      </w:tabs>
      <w:spacing w:line="240" w:lineRule="auto"/>
      <w:ind w:left="0" w:right="0" w:firstLine="400"/>
      <w:jc w:val="both"/>
    </w:pPr>
    <w:rPr>
      <w:rFonts w:eastAsia="Times New Roman"/>
      <w:sz w:val="24"/>
      <w:szCs w:val="24"/>
      <w:lang w:eastAsia="ru-RU"/>
    </w:rPr>
  </w:style>
  <w:style w:type="character" w:customStyle="1" w:styleId="af8">
    <w:name w:val="Верхний колонтитул Знак"/>
    <w:basedOn w:val="a1"/>
    <w:link w:val="af7"/>
    <w:uiPriority w:val="99"/>
    <w:rsid w:val="001139CD"/>
    <w:rPr>
      <w:rFonts w:eastAsia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9"/>
    <w:uiPriority w:val="39"/>
    <w:rsid w:val="001139CD"/>
    <w:pPr>
      <w:spacing w:line="240" w:lineRule="auto"/>
      <w:ind w:left="0" w:right="0" w:firstLine="0"/>
    </w:pPr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9">
    <w:name w:val="Table Grid"/>
    <w:basedOn w:val="a2"/>
    <w:uiPriority w:val="59"/>
    <w:rsid w:val="001139CD"/>
    <w:pPr>
      <w:spacing w:line="240" w:lineRule="auto"/>
      <w:ind w:righ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FollowedHyperlink"/>
    <w:basedOn w:val="a1"/>
    <w:uiPriority w:val="99"/>
    <w:semiHidden/>
    <w:unhideWhenUsed/>
    <w:rsid w:val="001139C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3A455543523D5D8FCD2ECC8C7FB4931740014B1F7F65124C4A1E36227FCF28450D3AAB378F3ADDA5F7E589C613CAB788AB796ACCC4EA819NEF3E" TargetMode="External"/><Relationship Id="rId13" Type="http://schemas.openxmlformats.org/officeDocument/2006/relationships/hyperlink" Target="http://www.hetoday.org/" TargetMode="External"/><Relationship Id="rId18" Type="http://schemas.openxmlformats.org/officeDocument/2006/relationships/hyperlink" Target="http://e.lanbook.com/" TargetMode="External"/><Relationship Id="rId26" Type="http://schemas.openxmlformats.org/officeDocument/2006/relationships/hyperlink" Target="http://www.hetoday.org/" TargetMode="External"/><Relationship Id="rId3" Type="http://schemas.openxmlformats.org/officeDocument/2006/relationships/styles" Target="styles.xml"/><Relationship Id="rId21" Type="http://schemas.openxmlformats.org/officeDocument/2006/relationships/hyperlink" Target="http://pravo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pedpro.ru/" TargetMode="External"/><Relationship Id="rId17" Type="http://schemas.openxmlformats.org/officeDocument/2006/relationships/hyperlink" Target="http://biblioclub.ru/" TargetMode="External"/><Relationship Id="rId25" Type="http://schemas.openxmlformats.org/officeDocument/2006/relationships/hyperlink" Target="http://www.pedpro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defaultx.asp" TargetMode="External"/><Relationship Id="rId20" Type="http://schemas.openxmlformats.org/officeDocument/2006/relationships/hyperlink" Target="http://www.kemguki.ru/images/stories/biblioteka/2016/resyrs_kemgik.pdf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24" Type="http://schemas.openxmlformats.org/officeDocument/2006/relationships/hyperlink" Target="http://www.edu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krf.ru/" TargetMode="External"/><Relationship Id="rId23" Type="http://schemas.openxmlformats.org/officeDocument/2006/relationships/hyperlink" Target="http://infoculture.rsl.ru/NIKL" TargetMode="External"/><Relationship Id="rId28" Type="http://schemas.openxmlformats.org/officeDocument/2006/relationships/footer" Target="footer2.xml"/><Relationship Id="rId10" Type="http://schemas.openxmlformats.org/officeDocument/2006/relationships/hyperlink" Target="http://edu.kemguki.ru" TargetMode="External"/><Relationship Id="rId19" Type="http://schemas.openxmlformats.org/officeDocument/2006/relationships/hyperlink" Target="http://library.kemguk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.kemgik.ru/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hyperlink" Target="http://www.consultant.ru/" TargetMode="Externa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8EC94-5B2E-4114-A2B9-9849A36E9E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22</Pages>
  <Words>6105</Words>
  <Characters>34799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Moskalenko</dc:creator>
  <cp:lastModifiedBy>USER-08780067542</cp:lastModifiedBy>
  <cp:revision>31</cp:revision>
  <cp:lastPrinted>2025-02-03T09:30:00Z</cp:lastPrinted>
  <dcterms:created xsi:type="dcterms:W3CDTF">2024-11-27T09:08:00Z</dcterms:created>
  <dcterms:modified xsi:type="dcterms:W3CDTF">2025-02-14T06:24:00Z</dcterms:modified>
</cp:coreProperties>
</file>